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E669" w14:textId="77777777" w:rsidR="00B43DF8" w:rsidRPr="00B43DF8" w:rsidRDefault="00B43DF8" w:rsidP="00B43DF8">
      <w:pPr>
        <w:pBdr>
          <w:bottom w:val="single" w:sz="8" w:space="1" w:color="000000"/>
        </w:pBdr>
        <w:suppressAutoHyphens/>
        <w:spacing w:after="0" w:line="240" w:lineRule="auto"/>
        <w:ind w:firstLine="0"/>
        <w:jc w:val="center"/>
        <w:rPr>
          <w:rFonts w:eastAsiaTheme="minorHAnsi"/>
          <w:b/>
          <w:color w:val="auto"/>
          <w:szCs w:val="24"/>
          <w:lang w:eastAsia="ar-SA"/>
        </w:rPr>
      </w:pPr>
      <w:bookmarkStart w:id="0" w:name="_Hlk42082103"/>
      <w:r w:rsidRPr="00B43DF8">
        <w:rPr>
          <w:rFonts w:eastAsiaTheme="minorHAnsi"/>
          <w:b/>
          <w:color w:val="auto"/>
          <w:szCs w:val="24"/>
          <w:lang w:eastAsia="ar-SA"/>
        </w:rPr>
        <w:t xml:space="preserve">Муниципальное автономное дошкольное образовательное учреждение детский сад </w:t>
      </w:r>
    </w:p>
    <w:p w14:paraId="77184F70" w14:textId="77777777" w:rsidR="00B43DF8" w:rsidRPr="00B43DF8" w:rsidRDefault="00B43DF8" w:rsidP="00B43DF8">
      <w:pPr>
        <w:pBdr>
          <w:bottom w:val="single" w:sz="8" w:space="1" w:color="000000"/>
        </w:pBdr>
        <w:suppressAutoHyphens/>
        <w:spacing w:after="0" w:line="240" w:lineRule="auto"/>
        <w:ind w:firstLine="0"/>
        <w:jc w:val="center"/>
        <w:rPr>
          <w:rFonts w:eastAsiaTheme="minorHAnsi"/>
          <w:b/>
          <w:color w:val="auto"/>
          <w:szCs w:val="24"/>
          <w:lang w:eastAsia="ar-SA"/>
        </w:rPr>
      </w:pPr>
      <w:r w:rsidRPr="00B43DF8">
        <w:rPr>
          <w:rFonts w:eastAsiaTheme="minorHAnsi"/>
          <w:b/>
          <w:color w:val="auto"/>
          <w:szCs w:val="24"/>
          <w:lang w:eastAsia="ar-SA"/>
        </w:rPr>
        <w:t xml:space="preserve">п. </w:t>
      </w:r>
      <w:proofErr w:type="spellStart"/>
      <w:r w:rsidRPr="00B43DF8">
        <w:rPr>
          <w:rFonts w:eastAsiaTheme="minorHAnsi"/>
          <w:b/>
          <w:color w:val="auto"/>
          <w:szCs w:val="24"/>
          <w:lang w:eastAsia="ar-SA"/>
        </w:rPr>
        <w:t>Холмогоровка</w:t>
      </w:r>
      <w:proofErr w:type="spellEnd"/>
    </w:p>
    <w:bookmarkEnd w:id="0"/>
    <w:p w14:paraId="06DC2326" w14:textId="320184EB" w:rsidR="00A55584" w:rsidRDefault="00A55584" w:rsidP="00B43DF8">
      <w:pPr>
        <w:spacing w:after="0" w:line="259" w:lineRule="auto"/>
        <w:ind w:firstLine="0"/>
        <w:jc w:val="center"/>
      </w:pPr>
    </w:p>
    <w:p w14:paraId="463D1A2F" w14:textId="77777777" w:rsidR="00A55584" w:rsidRDefault="00B43DF8">
      <w:pPr>
        <w:spacing w:after="69" w:line="259" w:lineRule="auto"/>
        <w:ind w:firstLine="0"/>
        <w:jc w:val="left"/>
      </w:pPr>
      <w:r>
        <w:rPr>
          <w:sz w:val="20"/>
        </w:rPr>
        <w:t xml:space="preserve">  </w:t>
      </w:r>
    </w:p>
    <w:p w14:paraId="31224B73" w14:textId="77777777" w:rsidR="00A55584" w:rsidRDefault="00B43DF8">
      <w:pPr>
        <w:tabs>
          <w:tab w:val="center" w:pos="5447"/>
        </w:tabs>
        <w:spacing w:after="22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Утверждено  </w:t>
      </w:r>
    </w:p>
    <w:p w14:paraId="0BB55478" w14:textId="77777777" w:rsidR="00A55584" w:rsidRDefault="00B43DF8">
      <w:pPr>
        <w:tabs>
          <w:tab w:val="center" w:pos="5900"/>
        </w:tabs>
        <w:ind w:left="-15" w:firstLine="0"/>
        <w:jc w:val="left"/>
      </w:pPr>
      <w:r>
        <w:t xml:space="preserve"> </w:t>
      </w:r>
      <w:r>
        <w:tab/>
        <w:t xml:space="preserve">приказом по МАДОУ   </w:t>
      </w:r>
    </w:p>
    <w:p w14:paraId="46764354" w14:textId="1CA77302" w:rsidR="00A55584" w:rsidRDefault="00B43DF8">
      <w:pPr>
        <w:ind w:left="4787" w:firstLine="0"/>
      </w:pPr>
      <w:r>
        <w:t xml:space="preserve">детском </w:t>
      </w:r>
      <w:proofErr w:type="gramStart"/>
      <w:r>
        <w:t xml:space="preserve">саду  </w:t>
      </w:r>
      <w:proofErr w:type="spellStart"/>
      <w:r w:rsidR="0014697E">
        <w:t>п.Холмогоровка</w:t>
      </w:r>
      <w:proofErr w:type="spellEnd"/>
      <w:proofErr w:type="gramEnd"/>
      <w:r>
        <w:t xml:space="preserve"> </w:t>
      </w:r>
    </w:p>
    <w:p w14:paraId="5A74B247" w14:textId="2B6A9F93" w:rsidR="00A55584" w:rsidRDefault="00B43DF8" w:rsidP="00825890">
      <w:pPr>
        <w:tabs>
          <w:tab w:val="center" w:pos="6636"/>
        </w:tabs>
        <w:ind w:left="-15" w:firstLine="0"/>
        <w:jc w:val="left"/>
      </w:pPr>
      <w:r>
        <w:t xml:space="preserve"> </w:t>
      </w:r>
      <w:r>
        <w:tab/>
        <w:t xml:space="preserve">№ </w:t>
      </w:r>
      <w:r w:rsidR="0014697E">
        <w:t>-46/1</w:t>
      </w:r>
      <w:r>
        <w:t xml:space="preserve">         </w:t>
      </w:r>
      <w:proofErr w:type="gramStart"/>
      <w:r>
        <w:t>от  «</w:t>
      </w:r>
      <w:proofErr w:type="gramEnd"/>
      <w:r w:rsidR="0014697E">
        <w:t>03</w:t>
      </w:r>
      <w:r>
        <w:t xml:space="preserve">» </w:t>
      </w:r>
      <w:r w:rsidR="0014697E">
        <w:t xml:space="preserve">сентября </w:t>
      </w:r>
      <w:r>
        <w:t>201</w:t>
      </w:r>
      <w:r w:rsidR="0014697E">
        <w:t>9</w:t>
      </w:r>
      <w:r>
        <w:t xml:space="preserve">г.            </w:t>
      </w:r>
    </w:p>
    <w:p w14:paraId="49E846F4" w14:textId="77777777" w:rsidR="00A55584" w:rsidRDefault="00B43DF8">
      <w:pPr>
        <w:spacing w:after="29" w:line="259" w:lineRule="auto"/>
        <w:ind w:left="10" w:right="3" w:hanging="10"/>
        <w:jc w:val="center"/>
      </w:pPr>
      <w:bookmarkStart w:id="1" w:name="_GoBack"/>
      <w:r>
        <w:rPr>
          <w:b/>
          <w:sz w:val="28"/>
        </w:rPr>
        <w:t xml:space="preserve">Положение </w:t>
      </w:r>
    </w:p>
    <w:p w14:paraId="6EF6CD76" w14:textId="77777777" w:rsidR="00A55584" w:rsidRDefault="00B43DF8">
      <w:pPr>
        <w:spacing w:after="0" w:line="259" w:lineRule="auto"/>
        <w:ind w:left="10" w:right="6" w:hanging="10"/>
        <w:jc w:val="center"/>
      </w:pPr>
      <w:r>
        <w:rPr>
          <w:b/>
          <w:sz w:val="28"/>
        </w:rPr>
        <w:t xml:space="preserve">о языке (языках) обучения и воспитания </w:t>
      </w:r>
    </w:p>
    <w:bookmarkEnd w:id="1"/>
    <w:p w14:paraId="0D352B5F" w14:textId="77777777" w:rsidR="00A55584" w:rsidRDefault="00B43DF8">
      <w:pPr>
        <w:spacing w:after="68" w:line="259" w:lineRule="auto"/>
        <w:ind w:left="46" w:firstLine="0"/>
        <w:jc w:val="center"/>
      </w:pPr>
      <w:r>
        <w:rPr>
          <w:b/>
          <w:sz w:val="20"/>
        </w:rPr>
        <w:t xml:space="preserve">  </w:t>
      </w:r>
    </w:p>
    <w:p w14:paraId="4BCD8698" w14:textId="77777777" w:rsidR="00A55584" w:rsidRDefault="00B43DF8">
      <w:pPr>
        <w:pStyle w:val="1"/>
        <w:ind w:left="802" w:right="569" w:hanging="240"/>
      </w:pPr>
      <w:r>
        <w:t xml:space="preserve">Общие положения </w:t>
      </w:r>
    </w:p>
    <w:p w14:paraId="26B16012" w14:textId="5B29A9A2" w:rsidR="00A55584" w:rsidRDefault="00B43DF8">
      <w:pPr>
        <w:ind w:left="-15"/>
      </w:pPr>
      <w:r>
        <w:t xml:space="preserve">1.1. Настоящее положение о языке обучения и воспитания (далее – положение) разработано в соответствии с Федеральным законом от 29.12.2012 № 273-ФЗ «Об образовании в Российской Федерации», уставом М (далее – детский сад). </w:t>
      </w:r>
    </w:p>
    <w:p w14:paraId="7DBF46C3" w14:textId="77777777" w:rsidR="00A55584" w:rsidRDefault="00B43DF8">
      <w:pPr>
        <w:ind w:left="-15"/>
      </w:pPr>
      <w:r>
        <w:t xml:space="preserve"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 </w:t>
      </w:r>
    </w:p>
    <w:p w14:paraId="2E0A97D5" w14:textId="77777777" w:rsidR="00A55584" w:rsidRDefault="00B43DF8">
      <w:pPr>
        <w:pStyle w:val="1"/>
        <w:ind w:left="792" w:hanging="230"/>
      </w:pPr>
      <w:r>
        <w:t xml:space="preserve">Язык (языки) обучения </w:t>
      </w:r>
    </w:p>
    <w:p w14:paraId="676F9CEB" w14:textId="77777777" w:rsidR="00A55584" w:rsidRDefault="00B43DF8">
      <w:pPr>
        <w:ind w:left="-15"/>
      </w:pPr>
      <w:r>
        <w:t xml:space="preserve">2.1. Образовательная деятельность в детском саду осуществляется </w:t>
      </w:r>
      <w:proofErr w:type="gramStart"/>
      <w:r>
        <w:t>на</w:t>
      </w:r>
      <w:r>
        <w:rPr>
          <w:b/>
          <w:i/>
        </w:rPr>
        <w:t xml:space="preserve">  </w:t>
      </w:r>
      <w:r>
        <w:t>русском</w:t>
      </w:r>
      <w:proofErr w:type="gramEnd"/>
      <w:r>
        <w:t xml:space="preserve"> языке. </w:t>
      </w:r>
    </w:p>
    <w:p w14:paraId="3FE3DBB5" w14:textId="77777777" w:rsidR="00A55584" w:rsidRDefault="00B43DF8">
      <w:pPr>
        <w:ind w:left="-15"/>
      </w:pPr>
      <w:r>
        <w:t>2.2. Выбор языка образования, изучаемых родного языка из числа языков народов Российской Федерации, в том числе</w:t>
      </w:r>
      <w:r>
        <w:rPr>
          <w:b/>
          <w:i/>
        </w:rPr>
        <w:t xml:space="preserve"> </w:t>
      </w:r>
      <w:r>
        <w:t xml:space="preserve">русского языка как родного </w:t>
      </w:r>
      <w:proofErr w:type="gramStart"/>
      <w:r>
        <w:t>языка,</w:t>
      </w:r>
      <w:r>
        <w:rPr>
          <w:b/>
          <w:i/>
        </w:rPr>
        <w:t xml:space="preserve">  </w:t>
      </w:r>
      <w:r>
        <w:t xml:space="preserve"> </w:t>
      </w:r>
      <w:proofErr w:type="gramEnd"/>
      <w:r>
        <w:t xml:space="preserve">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образования. </w:t>
      </w:r>
    </w:p>
    <w:p w14:paraId="23707DA8" w14:textId="77777777" w:rsidR="00A55584" w:rsidRDefault="00B43DF8">
      <w:pPr>
        <w:spacing w:after="25"/>
        <w:ind w:left="-15"/>
      </w:pPr>
      <w:r>
        <w:t xml:space="preserve">2.3.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 </w:t>
      </w:r>
    </w:p>
    <w:p w14:paraId="2D9153C6" w14:textId="77777777" w:rsidR="00A55584" w:rsidRDefault="00B43DF8">
      <w:pPr>
        <w:pStyle w:val="1"/>
        <w:ind w:left="802" w:right="2" w:hanging="240"/>
      </w:pPr>
      <w:r>
        <w:t xml:space="preserve">Организация образовательной деятельности </w:t>
      </w:r>
    </w:p>
    <w:p w14:paraId="3B47A02E" w14:textId="77777777" w:rsidR="00A55584" w:rsidRDefault="00B43DF8" w:rsidP="00B43DF8">
      <w:pPr>
        <w:spacing w:after="0"/>
        <w:ind w:left="15"/>
      </w:pPr>
      <w:r>
        <w:t>3.1. Обучение и воспитание детей осуществляется в разных языковых группах.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 детском саду создается необходимое количество групп для раздельного изучения обучающимися государственного, родного   языков, а также преподавания на этих языках. </w:t>
      </w:r>
    </w:p>
    <w:p w14:paraId="45D8E8F7" w14:textId="3D1CB5FA" w:rsidR="00A55584" w:rsidRDefault="00B43DF8" w:rsidP="00B43DF8">
      <w:pPr>
        <w:numPr>
          <w:ilvl w:val="0"/>
          <w:numId w:val="1"/>
        </w:numPr>
        <w:spacing w:after="0"/>
        <w:ind w:left="30"/>
      </w:pPr>
      <w:r>
        <w:t>2. Преподавание и изучение</w:t>
      </w:r>
      <w:r>
        <w:rPr>
          <w:b/>
          <w:i/>
        </w:rPr>
        <w:t xml:space="preserve"> </w:t>
      </w:r>
      <w:r>
        <w:t xml:space="preserve">русского языка осуществляется в соответствии с основной образовательной программой дошкольного образования, установленными режимом дня и расписанием непрерывной образовательной деятельности. </w:t>
      </w:r>
    </w:p>
    <w:p w14:paraId="2D6E26EB" w14:textId="78DB6F61" w:rsidR="00A55584" w:rsidRDefault="00B43DF8" w:rsidP="00B43DF8">
      <w:pPr>
        <w:numPr>
          <w:ilvl w:val="1"/>
          <w:numId w:val="1"/>
        </w:numPr>
        <w:spacing w:after="0"/>
        <w:ind w:left="750" w:firstLine="278"/>
      </w:pPr>
      <w:r>
        <w:t xml:space="preserve"> Преподавание и изучение   родного языка из числа языков народов Российской Федерации осуществляется в соответствии с основной образовательной программой дошкольного образования, установленными режимом дня и расписанием непрерывной образовательной деятельности. </w:t>
      </w:r>
    </w:p>
    <w:p w14:paraId="75D7E161" w14:textId="154CC48B" w:rsidR="00A55584" w:rsidRDefault="00B43DF8" w:rsidP="00B43DF8">
      <w:pPr>
        <w:numPr>
          <w:ilvl w:val="1"/>
          <w:numId w:val="1"/>
        </w:numPr>
        <w:spacing w:after="0"/>
        <w:ind w:left="750" w:firstLine="278"/>
      </w:pPr>
      <w:r>
        <w:t xml:space="preserve"> Воспитатели детского сада в свободное от образовательной деятельности время </w:t>
      </w:r>
      <w:proofErr w:type="gramStart"/>
      <w:r>
        <w:t>в  течение</w:t>
      </w:r>
      <w:proofErr w:type="gramEnd"/>
      <w:r>
        <w:t xml:space="preserve"> времени пребывания детей в детском саду создают условия для общения воспитанников между собой и с воспитателями на русском языке и языке  народов Российской Федерации вне зависимости от того, в какой языковой группе обучается ребенок. </w:t>
      </w:r>
    </w:p>
    <w:p w14:paraId="75EE4889" w14:textId="77777777" w:rsidR="00A55584" w:rsidRDefault="00B43DF8">
      <w:pPr>
        <w:spacing w:after="0" w:line="259" w:lineRule="auto"/>
        <w:ind w:left="566" w:firstLine="0"/>
        <w:jc w:val="left"/>
      </w:pPr>
      <w:r>
        <w:t xml:space="preserve">  </w:t>
      </w:r>
    </w:p>
    <w:p w14:paraId="5161AB2D" w14:textId="77777777" w:rsidR="00A55584" w:rsidRDefault="00B43DF8">
      <w:pPr>
        <w:spacing w:after="0" w:line="259" w:lineRule="auto"/>
        <w:ind w:left="566" w:firstLine="0"/>
        <w:jc w:val="left"/>
      </w:pPr>
      <w:r>
        <w:lastRenderedPageBreak/>
        <w:t xml:space="preserve">  </w:t>
      </w:r>
    </w:p>
    <w:p w14:paraId="2AF0BD7B" w14:textId="77777777" w:rsidR="00A55584" w:rsidRDefault="00B43DF8">
      <w:pPr>
        <w:spacing w:after="0" w:line="259" w:lineRule="auto"/>
        <w:ind w:left="566" w:firstLine="0"/>
        <w:jc w:val="left"/>
      </w:pPr>
      <w:r>
        <w:t xml:space="preserve"> </w:t>
      </w:r>
    </w:p>
    <w:p w14:paraId="70A1F33E" w14:textId="77777777" w:rsidR="00A55584" w:rsidRDefault="00B43DF8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5558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274"/>
    <w:multiLevelType w:val="multilevel"/>
    <w:tmpl w:val="639028F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E33D9C"/>
    <w:multiLevelType w:val="hybridMultilevel"/>
    <w:tmpl w:val="B252809A"/>
    <w:lvl w:ilvl="0" w:tplc="225A40E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45E54">
      <w:start w:val="1"/>
      <w:numFmt w:val="lowerLetter"/>
      <w:lvlText w:val="%2"/>
      <w:lvlJc w:val="left"/>
      <w:pPr>
        <w:ind w:left="4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E57EE">
      <w:start w:val="1"/>
      <w:numFmt w:val="lowerRoman"/>
      <w:lvlText w:val="%3"/>
      <w:lvlJc w:val="left"/>
      <w:pPr>
        <w:ind w:left="4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A2C18">
      <w:start w:val="1"/>
      <w:numFmt w:val="decimal"/>
      <w:lvlText w:val="%4"/>
      <w:lvlJc w:val="left"/>
      <w:pPr>
        <w:ind w:left="5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ACA80">
      <w:start w:val="1"/>
      <w:numFmt w:val="lowerLetter"/>
      <w:lvlText w:val="%5"/>
      <w:lvlJc w:val="left"/>
      <w:pPr>
        <w:ind w:left="6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47F3A">
      <w:start w:val="1"/>
      <w:numFmt w:val="lowerRoman"/>
      <w:lvlText w:val="%6"/>
      <w:lvlJc w:val="left"/>
      <w:pPr>
        <w:ind w:left="7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A6F24">
      <w:start w:val="1"/>
      <w:numFmt w:val="decimal"/>
      <w:lvlText w:val="%7"/>
      <w:lvlJc w:val="left"/>
      <w:pPr>
        <w:ind w:left="7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2D878">
      <w:start w:val="1"/>
      <w:numFmt w:val="lowerLetter"/>
      <w:lvlText w:val="%8"/>
      <w:lvlJc w:val="left"/>
      <w:pPr>
        <w:ind w:left="8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83C3A">
      <w:start w:val="1"/>
      <w:numFmt w:val="lowerRoman"/>
      <w:lvlText w:val="%9"/>
      <w:lvlJc w:val="left"/>
      <w:pPr>
        <w:ind w:left="9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4"/>
    <w:rsid w:val="0014697E"/>
    <w:rsid w:val="00825890"/>
    <w:rsid w:val="00A55584"/>
    <w:rsid w:val="00B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0A6"/>
  <w15:docId w15:val="{29DE8F99-517F-4E9C-8184-3B15A15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1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4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2021-05-20T08:10:00Z</dcterms:created>
  <dcterms:modified xsi:type="dcterms:W3CDTF">2021-05-20T12:23:00Z</dcterms:modified>
</cp:coreProperties>
</file>