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27" w:rsidRPr="00167027" w:rsidRDefault="00167027" w:rsidP="00167027">
      <w:pPr>
        <w:spacing w:after="0" w:line="240" w:lineRule="auto"/>
        <w:ind w:left="-64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</w:t>
      </w:r>
      <w:r w:rsidR="00BD7241">
        <w:rPr>
          <w:rFonts w:ascii="Times New Roman" w:eastAsia="Calibri" w:hAnsi="Times New Roman" w:cs="Times New Roman"/>
          <w:b/>
        </w:rPr>
        <w:t xml:space="preserve">                               </w:t>
      </w:r>
      <w:r w:rsidRPr="00167027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  <w:r w:rsidRPr="00167027">
        <w:rPr>
          <w:rFonts w:ascii="Times New Roman" w:eastAsia="Calibri" w:hAnsi="Times New Roman" w:cs="Times New Roman"/>
          <w:b/>
          <w:bCs/>
        </w:rPr>
        <w:t>УТВЕРЖДЕНО</w:t>
      </w:r>
      <w:r w:rsidRPr="00167027">
        <w:rPr>
          <w:rFonts w:ascii="Times New Roman" w:eastAsia="Calibri" w:hAnsi="Times New Roman" w:cs="Times New Roman"/>
          <w:b/>
        </w:rPr>
        <w:br/>
        <w:t xml:space="preserve">          </w:t>
      </w:r>
      <w:r w:rsidR="00BD7241">
        <w:rPr>
          <w:rFonts w:ascii="Times New Roman" w:eastAsia="Calibri" w:hAnsi="Times New Roman" w:cs="Times New Roman"/>
        </w:rPr>
        <w:t xml:space="preserve">                                                </w:t>
      </w:r>
      <w:r w:rsidRPr="00167027">
        <w:rPr>
          <w:rFonts w:ascii="Times New Roman" w:eastAsia="Calibri" w:hAnsi="Times New Roman" w:cs="Times New Roman"/>
        </w:rPr>
        <w:t xml:space="preserve">                                     </w:t>
      </w:r>
      <w:r w:rsidR="00BD7241">
        <w:rPr>
          <w:rFonts w:ascii="Times New Roman" w:eastAsia="Calibri" w:hAnsi="Times New Roman" w:cs="Times New Roman"/>
        </w:rPr>
        <w:t xml:space="preserve">            приказом №43-о от 23.06.</w:t>
      </w:r>
      <w:r w:rsidRPr="00167027">
        <w:rPr>
          <w:rFonts w:ascii="Times New Roman" w:eastAsia="Calibri" w:hAnsi="Times New Roman" w:cs="Times New Roman"/>
        </w:rPr>
        <w:t>2021</w:t>
      </w:r>
    </w:p>
    <w:p w:rsidR="00167027" w:rsidRPr="00167027" w:rsidRDefault="00167027" w:rsidP="00167027">
      <w:pPr>
        <w:spacing w:after="0" w:line="240" w:lineRule="auto"/>
        <w:ind w:left="-648"/>
        <w:rPr>
          <w:rFonts w:ascii="Times New Roman" w:eastAsia="Calibri" w:hAnsi="Times New Roman" w:cs="Times New Roman"/>
        </w:rPr>
      </w:pPr>
      <w:r w:rsidRPr="00167027">
        <w:rPr>
          <w:rFonts w:ascii="Times New Roman" w:eastAsia="Calibri" w:hAnsi="Times New Roman" w:cs="Times New Roman"/>
          <w:b/>
        </w:rPr>
        <w:t xml:space="preserve">          </w:t>
      </w:r>
      <w:r w:rsidR="00BD7241">
        <w:rPr>
          <w:rFonts w:ascii="Times New Roman" w:eastAsia="Calibri" w:hAnsi="Times New Roman" w:cs="Times New Roman"/>
        </w:rPr>
        <w:t xml:space="preserve">                                           </w:t>
      </w:r>
      <w:r w:rsidRPr="00167027">
        <w:rPr>
          <w:rFonts w:ascii="Times New Roman" w:eastAsia="Calibri" w:hAnsi="Times New Roman" w:cs="Times New Roman"/>
          <w:b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</w:rPr>
        <w:t xml:space="preserve">заведующего МАДОУ </w:t>
      </w:r>
    </w:p>
    <w:p w:rsidR="00167027" w:rsidRPr="00167027" w:rsidRDefault="00167027" w:rsidP="00167027">
      <w:pPr>
        <w:spacing w:after="0" w:line="240" w:lineRule="auto"/>
        <w:rPr>
          <w:rFonts w:ascii="Times New Roman" w:eastAsia="Calibri" w:hAnsi="Times New Roman" w:cs="Times New Roman"/>
        </w:rPr>
      </w:pPr>
      <w:r w:rsidRPr="00167027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Детским садом п. </w:t>
      </w:r>
      <w:proofErr w:type="spellStart"/>
      <w:r>
        <w:rPr>
          <w:rFonts w:ascii="Times New Roman" w:eastAsia="Calibri" w:hAnsi="Times New Roman" w:cs="Times New Roman"/>
        </w:rPr>
        <w:t>Холмогоровка</w:t>
      </w:r>
      <w:proofErr w:type="spellEnd"/>
    </w:p>
    <w:p w:rsidR="00167027" w:rsidRPr="00167027" w:rsidRDefault="00167027" w:rsidP="0016702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67027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Н.В. Шут</w:t>
      </w:r>
    </w:p>
    <w:p w:rsidR="00167027" w:rsidRPr="00167027" w:rsidRDefault="00167027" w:rsidP="001670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67027" w:rsidRPr="00167027" w:rsidRDefault="00167027" w:rsidP="00167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027">
        <w:rPr>
          <w:rFonts w:ascii="Times New Roman" w:eastAsia="Calibri" w:hAnsi="Times New Roman" w:cs="Times New Roman"/>
          <w:b/>
          <w:sz w:val="28"/>
          <w:szCs w:val="28"/>
        </w:rPr>
        <w:t>Правила внутреннего распорядка воспитанников</w:t>
      </w:r>
    </w:p>
    <w:p w:rsidR="00167027" w:rsidRDefault="00167027" w:rsidP="00167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МАДОУ Детского сада п.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Холмогоровка</w:t>
      </w:r>
      <w:proofErr w:type="spellEnd"/>
    </w:p>
    <w:p w:rsidR="00BD7241" w:rsidRPr="00BD7241" w:rsidRDefault="00BD7241" w:rsidP="00BD7241">
      <w:pPr>
        <w:keepNext/>
        <w:keepLines/>
        <w:spacing w:after="8" w:line="270" w:lineRule="auto"/>
        <w:ind w:left="170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Pr="00BD7241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положения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Настоящие Правила внутреннег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распорядка обучающихся МАДОУ Детского сада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Холмогоровка</w:t>
      </w:r>
      <w:proofErr w:type="spellEnd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-  Организация) разработаны в соответствии  с Федеральным законом от 29.12.2012 № 273-ФЗ «Об образовании в Российской Федерации», СанПиН 2.4.1.3648-20 "Санитарно-эпидемиологические требования к Организациям воспитания и  обучения, отдыха и оздоровления детей и молодежи", утв. постановлением Главного государственного санитарного врача РФ от 28.09.2020 № 28, СанПиН 2.3/2.4.3590-20 "Санитарно-эпидемиологические требования к организации   общественного питания  населения", утв. постановлением Главного государственного санитарного врача РФ от 27.10.2020 № 32, Уставом и другими локальными актами Организации.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Правила внутреннего распорядка обучающихся (далее – Правила) разработаны с целью обеспечения комфортного и безопасного пребывания детей в Организации, а также успешной реализации целей и задач образовательной деятельности, определенных в Уставе Организации, и определяют режим образовательного процесса, внутренний распорядок обучающихся и защиту их прав.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Правила утверждаются заведующим Организацией, принимаются Педагогическим советом на неопределенный срок.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Правила являются обязательными для исполнения всеми участниками образовательных отношений.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приеме обучающихся администрация Организации обязана ознакомить их родителей (законных представителей) с настоящими Правилами. </w:t>
      </w:r>
    </w:p>
    <w:p w:rsidR="00BD7241" w:rsidRPr="00BD7241" w:rsidRDefault="00BD7241" w:rsidP="00BD7241">
      <w:pPr>
        <w:spacing w:after="5" w:line="274" w:lineRule="auto"/>
        <w:ind w:left="163" w:right="4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Копии настоящих Правил размещаются на информационных стендах в каждой возрастной группе Организации, а также на официальном сайте Организации в сети Интернет.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Администрация, Педагогический совет, общее собрание коллектива работников Организации </w:t>
      </w:r>
      <w:proofErr w:type="gramStart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  право</w:t>
      </w:r>
      <w:proofErr w:type="gramEnd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вносить предложения по усовершенствованию и изменению настоящих Правил. </w:t>
      </w:r>
    </w:p>
    <w:p w:rsidR="00BD7241" w:rsidRPr="00BD7241" w:rsidRDefault="00BD7241" w:rsidP="00BD7241">
      <w:pPr>
        <w:keepNext/>
        <w:keepLines/>
        <w:spacing w:after="8" w:line="270" w:lineRule="auto"/>
        <w:ind w:left="59" w:right="1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2.</w:t>
      </w:r>
      <w:r w:rsidRPr="00BD7241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Режим работы Организации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Режим работы Организации с 8.00 до 18.00 часов. Выходные дни – суббота, воскресенье, праздничные дни. </w:t>
      </w:r>
    </w:p>
    <w:p w:rsidR="00BD7241" w:rsidRDefault="00BD7241" w:rsidP="00BD7241">
      <w:pPr>
        <w:spacing w:after="5" w:line="274" w:lineRule="auto"/>
        <w:ind w:left="163" w:right="4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работают в соответствии с утвержденным общим расписанием непрерывной образовательной деятельности, планом </w:t>
      </w:r>
      <w:proofErr w:type="spellStart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образовательной работы и режимом, составленными в соответствии с возрастными и психологическими особенностями обучающихся.</w:t>
      </w:r>
    </w:p>
    <w:p w:rsidR="00BD7241" w:rsidRPr="00BD7241" w:rsidRDefault="00BD7241" w:rsidP="00BD7241">
      <w:pPr>
        <w:spacing w:after="5" w:line="274" w:lineRule="auto"/>
        <w:ind w:right="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2.3.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функционируют в режиме 5 - дневной рабочей недели. </w:t>
      </w:r>
    </w:p>
    <w:p w:rsidR="00BD7241" w:rsidRPr="00BD7241" w:rsidRDefault="00BD7241" w:rsidP="00BD7241">
      <w:pPr>
        <w:spacing w:after="11" w:line="270" w:lineRule="auto"/>
        <w:ind w:left="163" w:right="22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Основу режима образовательного процесса в Организации составляет установленный распорядок сна и бодрствования, приемов пищи, гигиенических и оздоровительных процедур, непрерывной образовательной деятельности (далее – НОД), прогулок и самостоятельной деятельности воспитанников.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детей в Организацию осуществляется с 8.00 до 9.00 часов.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детей может осуществляться позже, при условии заблаговременного извещения воспитателя группы или уполномоченного работника детского сада, осуществляющего утренний прием детей.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 садом заблаговременно в форме и порядке, предусмотренными локальным нормативным актом детского сада.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 локальным нормативным актом детского сада.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или уполномоченные ими лица обязаны забрать воспитанников из детского сада до 18.00. </w:t>
      </w:r>
    </w:p>
    <w:p w:rsidR="00BD7241" w:rsidRPr="00BD7241" w:rsidRDefault="00BD7241" w:rsidP="00BD7241">
      <w:pPr>
        <w:spacing w:after="11" w:line="270" w:lineRule="auto"/>
        <w:ind w:left="16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2.9.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 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либо информации от родителей (законных представителей) уведомляет о безнадзорности ребенка уполномоченные органы и организации. </w:t>
      </w:r>
    </w:p>
    <w:p w:rsidR="00BD7241" w:rsidRPr="00BD7241" w:rsidRDefault="00BD7241" w:rsidP="00BD7241">
      <w:pPr>
        <w:numPr>
          <w:ilvl w:val="0"/>
          <w:numId w:val="4"/>
        </w:numPr>
        <w:spacing w:after="11" w:line="270" w:lineRule="auto"/>
        <w:ind w:right="529" w:firstLine="9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Санитарно-гигиенические правила посещения детского сада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Ежедневный утренний прием детей производится воспитателями,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 </w:t>
      </w:r>
      <w:proofErr w:type="gramStart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СанПиН</w:t>
      </w:r>
      <w:proofErr w:type="gramEnd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2.4.1.3648-20 "Санитарно-эпидемиологические требования к организациям воспитания и обучения, отдыха и оздоровления детей и молодежи", утв. постановлением Главного государственного санитарного врача РФ от 28.09.2020 № 28. </w:t>
      </w:r>
    </w:p>
    <w:p w:rsidR="00BD7241" w:rsidRPr="00BD7241" w:rsidRDefault="00BD7241" w:rsidP="00BD7241">
      <w:pPr>
        <w:numPr>
          <w:ilvl w:val="1"/>
          <w:numId w:val="4"/>
        </w:numPr>
        <w:spacing w:after="11" w:line="270" w:lineRule="auto"/>
        <w:ind w:right="16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Выявленные больные или с подозрением на заболевание обучающиеся в Организацию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BD7241" w:rsidRPr="00BD7241" w:rsidRDefault="00BD7241" w:rsidP="00BD7241">
      <w:pPr>
        <w:numPr>
          <w:ilvl w:val="1"/>
          <w:numId w:val="4"/>
        </w:numPr>
        <w:spacing w:after="11" w:line="270" w:lineRule="auto"/>
        <w:ind w:right="16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обязаны приводить ребенка в Организации здоровым и информировать воспитателей о каких-либо изменениях, произошедших в его состоянии здоровья дома. </w:t>
      </w:r>
    </w:p>
    <w:p w:rsidR="00BD7241" w:rsidRPr="00BD7241" w:rsidRDefault="00BD7241" w:rsidP="00BD7241">
      <w:pPr>
        <w:numPr>
          <w:ilvl w:val="1"/>
          <w:numId w:val="4"/>
        </w:numPr>
        <w:spacing w:after="11" w:line="270" w:lineRule="auto"/>
        <w:ind w:right="16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 w:rsidR="00BD7241" w:rsidRPr="00BD7241" w:rsidRDefault="00BD7241" w:rsidP="00BD7241">
      <w:pPr>
        <w:numPr>
          <w:ilvl w:val="1"/>
          <w:numId w:val="4"/>
        </w:numPr>
        <w:spacing w:after="11" w:line="270" w:lineRule="auto"/>
        <w:ind w:right="16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невозможности прихода ребенка по болезни или другой уважительной причине родители (законные представители) должны сообщить в Организацию. 3.6.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Ребенок, не посещающий Организацию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BD7241" w:rsidRPr="00BD7241" w:rsidRDefault="00BD7241" w:rsidP="00BD7241">
      <w:pPr>
        <w:numPr>
          <w:ilvl w:val="1"/>
          <w:numId w:val="5"/>
        </w:numPr>
        <w:spacing w:after="11" w:line="270" w:lineRule="auto"/>
        <w:ind w:right="73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длительного отсутствия ребенка в Организации по каким-либо обстоятельствам родителям (законным представителям) необходимо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написать заявление на имя заведующего Организацией о сохранении места за воспитанником с указанием периода и причин его отсутствия. </w:t>
      </w:r>
    </w:p>
    <w:p w:rsidR="00BD7241" w:rsidRPr="00BD7241" w:rsidRDefault="00BD7241" w:rsidP="00BD7241">
      <w:pPr>
        <w:numPr>
          <w:ilvl w:val="1"/>
          <w:numId w:val="5"/>
        </w:numPr>
        <w:spacing w:after="11" w:line="270" w:lineRule="auto"/>
        <w:ind w:right="73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 охраны здоровья.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 </w:t>
      </w:r>
    </w:p>
    <w:p w:rsidR="00BD7241" w:rsidRPr="00BD7241" w:rsidRDefault="00BD7241" w:rsidP="00BD7241">
      <w:pPr>
        <w:keepNext/>
        <w:keepLines/>
        <w:spacing w:after="8" w:line="270" w:lineRule="auto"/>
        <w:ind w:left="59" w:right="2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 w:rsidRPr="00BD7241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Внешний вид и одежда обучающихся </w:t>
      </w:r>
    </w:p>
    <w:p w:rsidR="00BD7241" w:rsidRPr="00BD7241" w:rsidRDefault="00BD7241" w:rsidP="00BD7241">
      <w:pPr>
        <w:spacing w:after="11" w:line="270" w:lineRule="auto"/>
        <w:ind w:left="163" w:right="4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BD7241" w:rsidRPr="00BD7241" w:rsidRDefault="00BD7241" w:rsidP="00BD7241">
      <w:pPr>
        <w:spacing w:after="77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BD7241" w:rsidRPr="00BD7241" w:rsidRDefault="00BD7241" w:rsidP="00BD7241">
      <w:pPr>
        <w:spacing w:after="11" w:line="270" w:lineRule="auto"/>
        <w:ind w:left="163" w:right="62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внешний вид и одежда обучающихся неопрятны, воспитатель вправе сделать замечание родителям (законным представителям) и потребовать надлежащего ухода за ребенком. </w:t>
      </w:r>
    </w:p>
    <w:p w:rsidR="00BD7241" w:rsidRPr="00BD7241" w:rsidRDefault="00BD7241" w:rsidP="00BD7241">
      <w:pPr>
        <w:spacing w:after="36" w:line="270" w:lineRule="auto"/>
        <w:ind w:left="163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группе у каждого обучающегося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т.ч</w:t>
      </w:r>
      <w:proofErr w:type="spellEnd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BD7241" w:rsidRPr="00BD7241" w:rsidRDefault="00BD7241" w:rsidP="00BD7241">
      <w:pPr>
        <w:spacing w:after="5" w:line="274" w:lineRule="auto"/>
        <w:ind w:left="163" w:right="4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в специально организованных </w:t>
      </w:r>
      <w:proofErr w:type="gramStart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раздевальной шкафах</w:t>
      </w:r>
      <w:proofErr w:type="gramEnd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хранения обуви и одежды обучающихся поддерживают их родители (законные представители). </w:t>
      </w:r>
    </w:p>
    <w:p w:rsidR="00BD7241" w:rsidRPr="00BD7241" w:rsidRDefault="00BD7241" w:rsidP="00BD7241">
      <w:pPr>
        <w:spacing w:after="11" w:line="270" w:lineRule="auto"/>
        <w:ind w:left="163" w:right="47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избежание потери или случайного обмена вещей родители (законные представители) обучающихся маркируют их. В шкафу каждого обучающегося должно быть два пакета для хранения чистого и использованного белья. 4.7.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т.ч</w:t>
      </w:r>
      <w:proofErr w:type="spellEnd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пакетов для хранения чистого и использованного белья, а также еженедельно менять комплект спортивной одежды. </w:t>
      </w:r>
    </w:p>
    <w:p w:rsidR="00BD7241" w:rsidRPr="00BD7241" w:rsidRDefault="00BD7241" w:rsidP="00BD7241">
      <w:pPr>
        <w:keepNext/>
        <w:keepLines/>
        <w:spacing w:after="8" w:line="270" w:lineRule="auto"/>
        <w:ind w:left="59" w:righ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5.Обеспечение безопасности </w:t>
      </w:r>
    </w:p>
    <w:p w:rsidR="00BD7241" w:rsidRPr="00BD7241" w:rsidRDefault="00BD7241" w:rsidP="00BD7241">
      <w:pPr>
        <w:spacing w:after="11" w:line="270" w:lineRule="auto"/>
        <w:ind w:left="163" w:right="63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обеспечения безопасности родители (законные представители) должны лично передавать детей воспитателю группы. </w:t>
      </w:r>
    </w:p>
    <w:p w:rsidR="00BD7241" w:rsidRPr="00BD7241" w:rsidRDefault="00BD7241" w:rsidP="00BD7241">
      <w:pPr>
        <w:spacing w:after="11" w:line="270" w:lineRule="auto"/>
        <w:ind w:left="163" w:right="24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Посторонним лицам запрещено находиться в помещениях и на территории Организации без разрешения администрации. </w:t>
      </w:r>
    </w:p>
    <w:p w:rsidR="00BD7241" w:rsidRPr="00BD7241" w:rsidRDefault="00BD7241" w:rsidP="00BD7241">
      <w:pPr>
        <w:spacing w:after="11" w:line="270" w:lineRule="auto"/>
        <w:ind w:left="163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BD7241" w:rsidRPr="00BD7241" w:rsidRDefault="00BD7241" w:rsidP="00BD7241">
      <w:pPr>
        <w:spacing w:after="5" w:line="274" w:lineRule="auto"/>
        <w:ind w:left="163" w:right="4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BD7241" w:rsidRPr="00BD7241" w:rsidRDefault="00BD7241" w:rsidP="00BD7241">
      <w:pPr>
        <w:spacing w:after="5" w:line="274" w:lineRule="auto"/>
        <w:ind w:left="163" w:right="4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Обучающимся категорически запрещается приносить в Организации острые, режущие, стеклянные предметы, а также мелкие предметы (бусинки, пуговицы и т. п.).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Запрещается оставлять коляски, санки, велосипеды в помещении Организации. </w:t>
      </w:r>
    </w:p>
    <w:p w:rsidR="00BD7241" w:rsidRPr="00BD7241" w:rsidRDefault="00BD7241" w:rsidP="00BD7241">
      <w:pPr>
        <w:spacing w:after="11" w:line="270" w:lineRule="auto"/>
        <w:ind w:left="163" w:right="64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помещениях и на территории детского сада запрещается курение, употребление алкогольных, слабоалкогольных напитков, пива, наркотических средств и психотропных веществ, их аналогов и других одурманивающих веществ, а также выгул домашних животных. </w:t>
      </w:r>
    </w:p>
    <w:p w:rsidR="00BD7241" w:rsidRPr="00BD7241" w:rsidRDefault="00BD7241" w:rsidP="00BD7241">
      <w:pPr>
        <w:spacing w:after="73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5.10.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Запрещается въезд на территорию Организации на личном автотранспорте или такси. </w:t>
      </w:r>
    </w:p>
    <w:p w:rsidR="00BD7241" w:rsidRPr="00BD7241" w:rsidRDefault="00BD7241" w:rsidP="00BD7241">
      <w:pPr>
        <w:spacing w:after="5" w:line="274" w:lineRule="auto"/>
        <w:ind w:left="163" w:right="4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5.11.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Организации. </w:t>
      </w:r>
    </w:p>
    <w:p w:rsidR="00BD7241" w:rsidRPr="00BD7241" w:rsidRDefault="00BD7241" w:rsidP="00BD7241">
      <w:pPr>
        <w:keepNext/>
        <w:keepLines/>
        <w:spacing w:after="8" w:line="270" w:lineRule="auto"/>
        <w:ind w:left="59" w:right="2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</w:t>
      </w:r>
      <w:r w:rsidRPr="00BD7241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Организация питания </w:t>
      </w:r>
    </w:p>
    <w:p w:rsidR="00BD7241" w:rsidRPr="00BD7241" w:rsidRDefault="00BD7241" w:rsidP="00BD7241">
      <w:pPr>
        <w:spacing w:after="11" w:line="270" w:lineRule="auto"/>
        <w:ind w:left="163" w:right="459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обеспечивает гарантированное сбалансированное питание обучающихся с учетом их возраста, физиологических потребностей в основных пищевых веществах и энергии по утвержденным нормам.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питания обучающихся возлагается на Организацию и осуществляется его штатным персоналом. </w:t>
      </w:r>
    </w:p>
    <w:p w:rsidR="00BD7241" w:rsidRPr="00BD7241" w:rsidRDefault="00BD7241" w:rsidP="00BD7241">
      <w:pPr>
        <w:spacing w:after="11" w:line="270" w:lineRule="auto"/>
        <w:ind w:left="163" w:right="31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6.3.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Питание в Организации осуществляется в соответствии с примерным 10 - дневным меню, разработанным на основе физиологических потребностей в пищевых веществах и норм питания обучающегося, утвержденного заведующим Организацией.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Меню в Организации составляется в соответствии с СанПиН 2.3/2.4.3590-20 "Санитарно-эпидемиологические требования к организации общественного питания населения", утв. постановлением Главного государственного санитарного врача РФ от 27.10.2020 № 32, и вывешивается на информационном стенде «Меню», а также размещается на сайте Организации </w:t>
      </w:r>
      <w:hyperlink r:id="rId7">
        <w:r w:rsidRPr="00BD72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http://www.detki</w:t>
        </w:r>
      </w:hyperlink>
      <w:hyperlink r:id="rId8">
        <w:r w:rsidRPr="00BD72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9">
        <w:r w:rsidRPr="00BD72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kovrovo.ru.</w:t>
        </w:r>
      </w:hyperlink>
      <w:hyperlink r:id="rId10">
        <w:r w:rsidRPr="00BD7241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6.5.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Режим и кратность питания воспитанников устанавливается в соответствии с длительностью их пребывания в Организации. </w:t>
      </w:r>
    </w:p>
    <w:p w:rsidR="00BD7241" w:rsidRPr="00BD7241" w:rsidRDefault="00BD7241" w:rsidP="00BD7241">
      <w:pPr>
        <w:spacing w:after="221" w:line="270" w:lineRule="auto"/>
        <w:ind w:left="163" w:right="87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6.6.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Запрещается приносить в детский сад продукты питания и пищевую продукцию, в том числе конфеты, печенье, сухарики, напитки, жевательную резинку и др. </w:t>
      </w:r>
    </w:p>
    <w:p w:rsidR="00BD7241" w:rsidRPr="00BD7241" w:rsidRDefault="00BD7241" w:rsidP="00BD7241">
      <w:pPr>
        <w:numPr>
          <w:ilvl w:val="0"/>
          <w:numId w:val="6"/>
        </w:numPr>
        <w:spacing w:after="11" w:line="270" w:lineRule="auto"/>
        <w:ind w:right="1011" w:firstLine="14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Игра и пребывание обучающихся на свежем воздухе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7.1.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прогулок и непрерывной образовательной деятельности с воспитанниками осуществляется педагогами Организации. </w:t>
      </w:r>
    </w:p>
    <w:p w:rsidR="00BD7241" w:rsidRPr="00BD7241" w:rsidRDefault="00BD7241" w:rsidP="00BD7241">
      <w:pPr>
        <w:numPr>
          <w:ilvl w:val="1"/>
          <w:numId w:val="6"/>
        </w:numPr>
        <w:spacing w:after="35" w:line="270" w:lineRule="auto"/>
        <w:ind w:right="42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ежедневных прогулок составляет 3-4 часа. При температуре воздуха ниже минус 15°С и скорости ветра более 7 м/с продолжительность прогулки сокращается. </w:t>
      </w:r>
    </w:p>
    <w:p w:rsidR="00BD7241" w:rsidRPr="00BD7241" w:rsidRDefault="00BD7241" w:rsidP="00BD7241">
      <w:pPr>
        <w:numPr>
          <w:ilvl w:val="1"/>
          <w:numId w:val="6"/>
        </w:numPr>
        <w:spacing w:after="11" w:line="270" w:lineRule="auto"/>
        <w:ind w:right="42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(законные представители) и педагоги Организации обязаны доводить до сознания обучающихся, что в группе и на участке детям следует бережно относиться к имуществу Организации, не разрешается обижать друг друга, применять физическую силу, брать без разрешения личные вещи других детей, портить и ломать результаты труда других обучающихся. </w:t>
      </w:r>
    </w:p>
    <w:p w:rsidR="00BD7241" w:rsidRPr="00BD7241" w:rsidRDefault="00BD7241" w:rsidP="00BD7241">
      <w:pPr>
        <w:numPr>
          <w:ilvl w:val="1"/>
          <w:numId w:val="6"/>
        </w:numPr>
        <w:spacing w:after="11" w:line="270" w:lineRule="auto"/>
        <w:ind w:right="42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личных велосипедов, самокатов, санок в Организации (без согласия инструктора по физкультуре или воспитателя) запрещается в целях обеспечения безопасности других детей. </w:t>
      </w:r>
    </w:p>
    <w:p w:rsidR="00BD7241" w:rsidRPr="00BD7241" w:rsidRDefault="00BD7241" w:rsidP="00BD7241">
      <w:pPr>
        <w:numPr>
          <w:ilvl w:val="1"/>
          <w:numId w:val="6"/>
        </w:numPr>
        <w:spacing w:after="5" w:line="274" w:lineRule="auto"/>
        <w:ind w:right="42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 </w:t>
      </w:r>
    </w:p>
    <w:p w:rsidR="00BD7241" w:rsidRPr="00BD7241" w:rsidRDefault="00BD7241" w:rsidP="00BD7241">
      <w:pPr>
        <w:keepNext/>
        <w:keepLines/>
        <w:spacing w:after="8" w:line="270" w:lineRule="auto"/>
        <w:ind w:left="59" w:right="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8.</w:t>
      </w:r>
      <w:r w:rsidRPr="00BD7241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Права обучающихся Организации </w:t>
      </w:r>
    </w:p>
    <w:p w:rsidR="00BD7241" w:rsidRPr="00BD7241" w:rsidRDefault="00BD7241" w:rsidP="00BD7241">
      <w:pPr>
        <w:spacing w:after="11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реализует право обучающихся на образование, гарантированное государством. </w:t>
      </w:r>
    </w:p>
    <w:p w:rsidR="00BD7241" w:rsidRPr="00BD7241" w:rsidRDefault="00BD7241" w:rsidP="00BD7241">
      <w:pPr>
        <w:spacing w:after="112" w:line="270" w:lineRule="auto"/>
        <w:ind w:left="163" w:right="1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8.2.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Обучающиеся, посещающие Организацию, имеют право: </w:t>
      </w:r>
    </w:p>
    <w:p w:rsidR="00BD7241" w:rsidRPr="00BD7241" w:rsidRDefault="00BD7241" w:rsidP="00BD7241">
      <w:pPr>
        <w:numPr>
          <w:ilvl w:val="0"/>
          <w:numId w:val="7"/>
        </w:numPr>
        <w:spacing w:after="53" w:line="27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BD7241" w:rsidRPr="00BD7241" w:rsidRDefault="00BD7241" w:rsidP="00BD7241">
      <w:pPr>
        <w:numPr>
          <w:ilvl w:val="0"/>
          <w:numId w:val="7"/>
        </w:numPr>
        <w:spacing w:after="57" w:line="27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необходимости обучение по адаптированной образовательной программе дошкольного образования; </w:t>
      </w:r>
    </w:p>
    <w:p w:rsidR="00BD7241" w:rsidRPr="00BD7241" w:rsidRDefault="00BD7241" w:rsidP="00BD7241">
      <w:pPr>
        <w:numPr>
          <w:ilvl w:val="0"/>
          <w:numId w:val="7"/>
        </w:numPr>
        <w:spacing w:after="11" w:line="27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BD7241" w:rsidRPr="00BD7241" w:rsidRDefault="00BD7241" w:rsidP="00BD7241">
      <w:pPr>
        <w:numPr>
          <w:ilvl w:val="0"/>
          <w:numId w:val="7"/>
        </w:numPr>
        <w:spacing w:after="11" w:line="27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свободное выражение собственных взглядов и убеждений; </w:t>
      </w:r>
    </w:p>
    <w:p w:rsidR="00BD7241" w:rsidRPr="00BD7241" w:rsidRDefault="00BD7241" w:rsidP="00BD7241">
      <w:pPr>
        <w:numPr>
          <w:ilvl w:val="0"/>
          <w:numId w:val="7"/>
        </w:numPr>
        <w:spacing w:after="11" w:line="27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BD7241" w:rsidRPr="00BD7241" w:rsidRDefault="00BD7241" w:rsidP="00BD7241">
      <w:pPr>
        <w:numPr>
          <w:ilvl w:val="0"/>
          <w:numId w:val="7"/>
        </w:numPr>
        <w:spacing w:after="56" w:line="27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поощрение за успехи в образовательной, творческой, спортивной деятельности; бесплатное пользование необходимыми учебными пособиями, средствами обучения и воспитания, предусмотренными реализуемой в Учреждении основной образовательной программой дошкольного образования; </w:t>
      </w:r>
    </w:p>
    <w:p w:rsidR="00BD7241" w:rsidRPr="00BD7241" w:rsidRDefault="00BD7241" w:rsidP="00BD7241">
      <w:pPr>
        <w:numPr>
          <w:ilvl w:val="0"/>
          <w:numId w:val="7"/>
        </w:numPr>
        <w:spacing w:after="11" w:line="27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пользование имеющимися в Организации объектами культуры и спорта, лечебно-оздоровительной инфраструктурой в установленном порядке; </w:t>
      </w:r>
    </w:p>
    <w:p w:rsidR="00BD7241" w:rsidRPr="00BD7241" w:rsidRDefault="00BD7241" w:rsidP="00BD7241">
      <w:pPr>
        <w:numPr>
          <w:ilvl w:val="0"/>
          <w:numId w:val="7"/>
        </w:numPr>
        <w:spacing w:after="11" w:line="27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получение дополнительных образовательных услуг. </w:t>
      </w:r>
    </w:p>
    <w:p w:rsidR="00BD7241" w:rsidRPr="00BD7241" w:rsidRDefault="00BD7241" w:rsidP="00BD7241">
      <w:pPr>
        <w:spacing w:after="5" w:line="274" w:lineRule="auto"/>
        <w:ind w:left="153" w:right="1410" w:firstLine="23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9.</w:t>
      </w:r>
      <w:r w:rsidRPr="00BD7241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Поощрение и дисциплинарное воздействие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Меры дисциплинарного взыскания к обучающимся Организации не применяются. </w:t>
      </w:r>
    </w:p>
    <w:p w:rsidR="00BD7241" w:rsidRPr="00BD7241" w:rsidRDefault="00BD7241" w:rsidP="00BD7241">
      <w:pPr>
        <w:numPr>
          <w:ilvl w:val="1"/>
          <w:numId w:val="8"/>
        </w:numPr>
        <w:spacing w:after="11" w:line="270" w:lineRule="auto"/>
        <w:ind w:right="6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Применение физического и (или) психического насилия по отношению к воспитанникам Организации не допускается. </w:t>
      </w:r>
    </w:p>
    <w:p w:rsidR="00BD7241" w:rsidRPr="00BD7241" w:rsidRDefault="00BD7241" w:rsidP="00BD7241">
      <w:pPr>
        <w:numPr>
          <w:ilvl w:val="1"/>
          <w:numId w:val="8"/>
        </w:numPr>
        <w:spacing w:after="11" w:line="270" w:lineRule="auto"/>
        <w:ind w:right="6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Дисциплина в Организации поддерживается на основе уважения человеческого достоинства всех участников образовательных отношений. 9.4.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Поощрение обучающихся Организации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  <w:r w:rsidRPr="00BD72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10. Разное </w:t>
      </w:r>
    </w:p>
    <w:p w:rsidR="00BD7241" w:rsidRPr="00BD7241" w:rsidRDefault="00BD7241" w:rsidP="00BD7241">
      <w:pPr>
        <w:numPr>
          <w:ilvl w:val="1"/>
          <w:numId w:val="9"/>
        </w:numPr>
        <w:spacing w:after="11" w:line="27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Педагоги, специалисты, администрация Организации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BD7241" w:rsidRDefault="00BD7241" w:rsidP="00BD7241">
      <w:pPr>
        <w:numPr>
          <w:ilvl w:val="1"/>
          <w:numId w:val="9"/>
        </w:numPr>
        <w:spacing w:after="11" w:line="270" w:lineRule="auto"/>
        <w:ind w:right="4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вопросам, касающимся развития и воспитания ребенка, родители (законные представители) обучающихся могут обратиться за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консультацией к педагогам и специалистам Организации в специально отведенное на это время. </w:t>
      </w:r>
    </w:p>
    <w:p w:rsidR="00BD7241" w:rsidRPr="00BD7241" w:rsidRDefault="00BD7241" w:rsidP="00BD7241">
      <w:pPr>
        <w:spacing w:after="11" w:line="270" w:lineRule="auto"/>
        <w:ind w:left="163" w:right="4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10.3.</w:t>
      </w:r>
      <w:r w:rsidRPr="00BD7241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D72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спорные и конфликтные ситуации разрешаются только в отсутствии обучающихся. </w:t>
      </w:r>
    </w:p>
    <w:p w:rsidR="00BD7241" w:rsidRPr="00167027" w:rsidRDefault="00BD7241" w:rsidP="00167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027" w:rsidRPr="00167027" w:rsidRDefault="00167027" w:rsidP="001670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027" w:rsidRPr="00167027" w:rsidRDefault="00167027" w:rsidP="001670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D16" w:rsidRDefault="009E5D16"/>
    <w:sectPr w:rsidR="009E5D16" w:rsidSect="00D94B2C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95" w:rsidRDefault="002A6195">
      <w:pPr>
        <w:spacing w:after="0" w:line="240" w:lineRule="auto"/>
      </w:pPr>
      <w:r>
        <w:separator/>
      </w:r>
    </w:p>
  </w:endnote>
  <w:endnote w:type="continuationSeparator" w:id="0">
    <w:p w:rsidR="002A6195" w:rsidRDefault="002A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9B" w:rsidRDefault="001670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7241">
      <w:rPr>
        <w:noProof/>
      </w:rPr>
      <w:t>2</w:t>
    </w:r>
    <w:r>
      <w:fldChar w:fldCharType="end"/>
    </w:r>
  </w:p>
  <w:p w:rsidR="00CF129B" w:rsidRDefault="002A61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95" w:rsidRDefault="002A6195">
      <w:pPr>
        <w:spacing w:after="0" w:line="240" w:lineRule="auto"/>
      </w:pPr>
      <w:r>
        <w:separator/>
      </w:r>
    </w:p>
  </w:footnote>
  <w:footnote w:type="continuationSeparator" w:id="0">
    <w:p w:rsidR="002A6195" w:rsidRDefault="002A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D0F"/>
    <w:multiLevelType w:val="hybridMultilevel"/>
    <w:tmpl w:val="5FD85C28"/>
    <w:lvl w:ilvl="0" w:tplc="FED6E2AC">
      <w:start w:val="1"/>
      <w:numFmt w:val="bullet"/>
      <w:lvlText w:val=""/>
      <w:lvlJc w:val="left"/>
      <w:pPr>
        <w:ind w:left="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C8F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291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2A1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749E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AEC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EB5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689D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C03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475A5"/>
    <w:multiLevelType w:val="multilevel"/>
    <w:tmpl w:val="34B430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D3BC1"/>
    <w:multiLevelType w:val="multilevel"/>
    <w:tmpl w:val="218E870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0167D"/>
    <w:multiLevelType w:val="multilevel"/>
    <w:tmpl w:val="D8A28086"/>
    <w:lvl w:ilvl="0">
      <w:start w:val="7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92B97"/>
    <w:multiLevelType w:val="hybridMultilevel"/>
    <w:tmpl w:val="EEB8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D5B37"/>
    <w:multiLevelType w:val="hybridMultilevel"/>
    <w:tmpl w:val="2E16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061"/>
    <w:multiLevelType w:val="multilevel"/>
    <w:tmpl w:val="732A70EA"/>
    <w:lvl w:ilvl="0">
      <w:start w:val="3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901103"/>
    <w:multiLevelType w:val="hybridMultilevel"/>
    <w:tmpl w:val="8FD4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3366A"/>
    <w:multiLevelType w:val="multilevel"/>
    <w:tmpl w:val="87CE4C00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42"/>
    <w:rsid w:val="00167027"/>
    <w:rsid w:val="00281242"/>
    <w:rsid w:val="002A6195"/>
    <w:rsid w:val="009E5D16"/>
    <w:rsid w:val="00BD7241"/>
    <w:rsid w:val="00C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2113"/>
  <w15:chartTrackingRefBased/>
  <w15:docId w15:val="{81BF496E-90B1-4487-ACEF-24498489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70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670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ki-kovr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tki-kovrov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etki-kovr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ki-kov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2021-05-20T11:32:00Z</dcterms:created>
  <dcterms:modified xsi:type="dcterms:W3CDTF">2021-07-01T09:04:00Z</dcterms:modified>
</cp:coreProperties>
</file>