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F4" w:rsidRPr="003D6633" w:rsidRDefault="005006F4" w:rsidP="005006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3D663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СВЕДЕНИЯ О СРЕДСТВАХ ОБУЧЕНИЯ И ВОСПИТАНИЯ</w:t>
      </w:r>
    </w:p>
    <w:tbl>
      <w:tblPr>
        <w:tblW w:w="8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2152"/>
      </w:tblGrid>
      <w:tr w:rsidR="005006F4" w:rsidRPr="003D6633" w:rsidTr="000F7A6F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Наличие локальной сети 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Интернет </w:t>
            </w: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МАДОУ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В наличии</w:t>
            </w:r>
          </w:p>
        </w:tc>
      </w:tr>
      <w:tr w:rsidR="005006F4" w:rsidRPr="003D6633" w:rsidTr="000F7A6F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компьютеров (ноутбуков), применяемых в образовательном</w:t>
            </w: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процессе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15</w:t>
            </w:r>
          </w:p>
        </w:tc>
      </w:tr>
      <w:tr w:rsidR="005006F4" w:rsidRPr="003D6633" w:rsidTr="000F7A6F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06F4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планшетов, применяемых в образовательном</w:t>
            </w: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процессе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06F4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10</w:t>
            </w:r>
          </w:p>
        </w:tc>
      </w:tr>
      <w:tr w:rsidR="005006F4" w:rsidRPr="003D6633" w:rsidTr="000F7A6F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компьютеров, применяемых в учебном процессе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с детьми</w:t>
            </w: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, с выходом в сеть «Интернет»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006F4" w:rsidRPr="003D6633" w:rsidTr="000F7A6F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Наличие электронных методических</w:t>
            </w: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изданий, цифровых (электронных библиотек) (есть/нет)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есть</w:t>
            </w:r>
          </w:p>
        </w:tc>
      </w:tr>
      <w:tr w:rsidR="005006F4" w:rsidRPr="003D6633" w:rsidTr="000F7A6F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мультимедийных проекторов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8</w:t>
            </w:r>
          </w:p>
        </w:tc>
      </w:tr>
      <w:tr w:rsidR="005006F4" w:rsidRPr="003D6633" w:rsidTr="000F7A6F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интерактивных досок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7</w:t>
            </w:r>
          </w:p>
        </w:tc>
      </w:tr>
      <w:tr w:rsidR="005006F4" w:rsidRPr="003D6633" w:rsidTr="000F7A6F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копировально-множительной техники (принтеры, копировальные машины, сканеры, МФУ)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7</w:t>
            </w:r>
          </w:p>
        </w:tc>
      </w:tr>
      <w:tr w:rsidR="005006F4" w:rsidRPr="003D6633" w:rsidTr="000F7A6F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Количество компьютеров, применяемых в управлении ОО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4</w:t>
            </w:r>
          </w:p>
        </w:tc>
      </w:tr>
      <w:tr w:rsidR="005006F4" w:rsidRPr="003D6633" w:rsidTr="000F7A6F">
        <w:tc>
          <w:tcPr>
            <w:tcW w:w="59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Возможность использования сети «Интернет» педагогическими работниками (да/нет)</w:t>
            </w:r>
          </w:p>
        </w:tc>
        <w:tc>
          <w:tcPr>
            <w:tcW w:w="21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06F4" w:rsidRPr="003D6633" w:rsidRDefault="005006F4" w:rsidP="000F7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3D663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да</w:t>
            </w:r>
          </w:p>
        </w:tc>
      </w:tr>
    </w:tbl>
    <w:p w:rsidR="005006F4" w:rsidRPr="000621DC" w:rsidRDefault="005006F4" w:rsidP="0050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D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ДОСТУПА ВОСПИТАННИКОВ К ЛОКАЛЬНОЙ СЕТИ «ИНТЕРНЕТ», В ТОМ ЧИСЛЕ ИНВАЛИДАМ И ЛИЦАМ С ОГРАНИЧЕННЫМИ ВОЗМОЖНОСТЯМИ ЗДОРОВЬЯ НЕТ.</w:t>
      </w:r>
    </w:p>
    <w:p w:rsidR="00B0791E" w:rsidRPr="00B0791E" w:rsidRDefault="00B0791E" w:rsidP="00B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B07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0791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задач в оптимальных условиях.</w:t>
      </w:r>
    </w:p>
    <w:p w:rsidR="00B0791E" w:rsidRPr="00B0791E" w:rsidRDefault="00B0791E" w:rsidP="00B079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7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Средства обучения:</w:t>
      </w:r>
    </w:p>
    <w:p w:rsidR="00B0791E" w:rsidRPr="00B0791E" w:rsidRDefault="00B0791E" w:rsidP="00B079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наборы для образовательно-исследовательской деятельности (STEM-лаборатория, «Моя первая лаборатория. Смешиваем и измеряем", </w:t>
      </w:r>
      <w:bookmarkStart w:id="0" w:name="_GoBack"/>
      <w:bookmarkEnd w:id="0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интерактивный глобус с голосовой поддержкой, дополненная реальность </w:t>
      </w:r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(v2.0), Цифровая STEAM-лаборатория для дошкольников и младших школьников «</w:t>
      </w:r>
      <w:proofErr w:type="spellStart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Наураша</w:t>
      </w:r>
      <w:proofErr w:type="spellEnd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стране </w:t>
      </w:r>
      <w:proofErr w:type="spellStart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Наурандии</w:t>
      </w:r>
      <w:proofErr w:type="spellEnd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«Студия анимационная» и т.д.)</w:t>
      </w:r>
    </w:p>
    <w:p w:rsidR="00B0791E" w:rsidRPr="00B0791E" w:rsidRDefault="00B0791E" w:rsidP="00B079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тактильные интерактивные доски, проекторы, ноутбуки, музыкальные центры; телевизоры (в том числе для улицы)</w:t>
      </w:r>
    </w:p>
    <w:p w:rsidR="00B0791E" w:rsidRPr="00B0791E" w:rsidRDefault="00B0791E" w:rsidP="00B079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0791E">
        <w:rPr>
          <w:rFonts w:ascii="Times New Roman" w:hAnsi="Times New Roman" w:cs="Times New Roman"/>
          <w:sz w:val="28"/>
          <w:szCs w:val="28"/>
        </w:rPr>
        <w:t xml:space="preserve"> наборы по математике, логике (</w:t>
      </w:r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Взвешиваем и измеряем, "Детские </w:t>
      </w:r>
      <w:proofErr w:type="spellStart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весы","Набор</w:t>
      </w:r>
      <w:proofErr w:type="spellEnd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фигурок для счёта. Динозавры", "Мудрые совы"" Демонстрационные Часы», «Игровой развивающий набор "Учимся определять время" (на группу</w:t>
      </w:r>
      <w:proofErr w:type="gramStart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),логические</w:t>
      </w:r>
      <w:proofErr w:type="gramEnd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блоки </w:t>
      </w:r>
      <w:proofErr w:type="spellStart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Дьенеша</w:t>
      </w:r>
      <w:proofErr w:type="spellEnd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B0791E" w:rsidRPr="00B0791E" w:rsidRDefault="00B0791E" w:rsidP="00B079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палочки </w:t>
      </w:r>
      <w:proofErr w:type="spellStart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Кюзенера</w:t>
      </w:r>
      <w:proofErr w:type="spellEnd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кубики </w:t>
      </w:r>
      <w:proofErr w:type="gramStart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Никитина,  «</w:t>
      </w:r>
      <w:proofErr w:type="gramEnd"/>
      <w:r w:rsidRPr="00B07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Набор объемных геометрических фигур" и т.д.)</w:t>
      </w:r>
    </w:p>
    <w:p w:rsidR="00B0791E" w:rsidRPr="00B0791E" w:rsidRDefault="00B0791E" w:rsidP="00B0791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0791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-конструкторы, робототехника, наборы для </w:t>
      </w:r>
      <w:proofErr w:type="gramStart"/>
      <w:r w:rsidRPr="00B0791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программирования  (</w:t>
      </w:r>
      <w:proofErr w:type="gramEnd"/>
      <w:r w:rsidRPr="00B0791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LEGO DUPLO,</w:t>
      </w:r>
      <w:r w:rsidRPr="00B0791E">
        <w:rPr>
          <w:rFonts w:ascii="Times New Roman" w:hAnsi="Times New Roman" w:cs="Times New Roman"/>
          <w:sz w:val="28"/>
          <w:szCs w:val="28"/>
        </w:rPr>
        <w:t xml:space="preserve"> </w:t>
      </w:r>
      <w:r w:rsidRPr="00B0791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конструкторы «Простые механизмы», </w:t>
      </w:r>
      <w:r w:rsidRPr="00B0791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STEM-конструктор K’NEX </w:t>
      </w:r>
      <w:proofErr w:type="spellStart"/>
      <w:r w:rsidRPr="00B0791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Education</w:t>
      </w:r>
      <w:proofErr w:type="spellEnd"/>
      <w:r w:rsidRPr="00B0791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Комплект для сборки транспортных средств, конструкторы "Волшебные шестерёнки, конструкторы LEGO </w:t>
      </w:r>
      <w:proofErr w:type="spellStart"/>
      <w:r w:rsidRPr="00B0791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Education</w:t>
      </w:r>
      <w:proofErr w:type="spellEnd"/>
      <w:r w:rsidRPr="00B0791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proofErr w:type="spellStart"/>
      <w:r w:rsidRPr="00B0791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WeDo</w:t>
      </w:r>
      <w:proofErr w:type="spellEnd"/>
      <w:r w:rsidRPr="00B0791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2.0, LEGO EDUCATION 45025 ЭКСПРЕСС «ЮНЫЙ ПРОГРАММИСТ», "</w:t>
      </w:r>
      <w:proofErr w:type="spellStart"/>
      <w:r w:rsidRPr="00B0791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Робомышь</w:t>
      </w:r>
      <w:proofErr w:type="spellEnd"/>
      <w:r w:rsidRPr="00B0791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Базовый набор" и т.д.)</w:t>
      </w:r>
    </w:p>
    <w:p w:rsidR="00B0791E" w:rsidRPr="00B0791E" w:rsidRDefault="00B0791E" w:rsidP="00B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1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-печатные (учебные пособия, книги для чтения, хрестоматии, рабочие тетради, раздаточный материал и т.д.)</w:t>
      </w:r>
    </w:p>
    <w:p w:rsidR="00B0791E" w:rsidRPr="00B0791E" w:rsidRDefault="00B0791E" w:rsidP="00B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1E">
        <w:rPr>
          <w:rFonts w:ascii="Times New Roman" w:eastAsia="Times New Roman" w:hAnsi="Times New Roman" w:cs="Times New Roman"/>
          <w:sz w:val="28"/>
          <w:szCs w:val="28"/>
          <w:lang w:eastAsia="ru-RU"/>
        </w:rPr>
        <w:t>-аудиовизуальные (слайды, слайд-фильмы, видеофильмы образовательные, учебные кинофильмы, учебные фильмы на цифровых носителях).</w:t>
      </w:r>
    </w:p>
    <w:p w:rsidR="00B0791E" w:rsidRPr="00B0791E" w:rsidRDefault="00B0791E" w:rsidP="00B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-наглядные плоскостные (плакаты, карты настенные, иллюстрации настенные, </w:t>
      </w:r>
      <w:proofErr w:type="spellStart"/>
      <w:r w:rsidRPr="00B07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мгнитные</w:t>
      </w:r>
      <w:proofErr w:type="spellEnd"/>
      <w:r w:rsidRPr="00B0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доски).</w:t>
      </w:r>
    </w:p>
    <w:p w:rsidR="00B0791E" w:rsidRPr="00B0791E" w:rsidRDefault="00B0791E" w:rsidP="00B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1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-демонстрационные (гербарии, муляжи, макеты, стенды, модели демонстрационные).</w:t>
      </w:r>
    </w:p>
    <w:p w:rsidR="00B0791E" w:rsidRPr="00B0791E" w:rsidRDefault="00B0791E" w:rsidP="00B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-спортивное оборудование (гимнастическое оборудование, спортивные снаряды, мячи и т. д.).</w:t>
      </w:r>
    </w:p>
    <w:p w:rsidR="00901C17" w:rsidRPr="00B0791E" w:rsidRDefault="00901C17">
      <w:pPr>
        <w:rPr>
          <w:rFonts w:ascii="Times New Roman" w:hAnsi="Times New Roman" w:cs="Times New Roman"/>
          <w:sz w:val="28"/>
          <w:szCs w:val="28"/>
        </w:rPr>
      </w:pPr>
    </w:p>
    <w:sectPr w:rsidR="00901C17" w:rsidRPr="00B0791E" w:rsidSect="003D663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28"/>
    <w:rsid w:val="00165928"/>
    <w:rsid w:val="005006F4"/>
    <w:rsid w:val="00901C17"/>
    <w:rsid w:val="00B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E1BF"/>
  <w15:chartTrackingRefBased/>
  <w15:docId w15:val="{7A7AA926-57A4-4484-BAD9-840407B5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F4"/>
  </w:style>
  <w:style w:type="paragraph" w:styleId="2">
    <w:name w:val="heading 2"/>
    <w:basedOn w:val="a"/>
    <w:next w:val="a"/>
    <w:link w:val="20"/>
    <w:uiPriority w:val="9"/>
    <w:unhideWhenUsed/>
    <w:qFormat/>
    <w:rsid w:val="00B0791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9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07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2021-04-22T14:03:00Z</dcterms:created>
  <dcterms:modified xsi:type="dcterms:W3CDTF">2021-04-22T14:17:00Z</dcterms:modified>
</cp:coreProperties>
</file>