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24" w:rsidRDefault="002A4CD7">
      <w:pPr>
        <w:pStyle w:val="1"/>
        <w:numPr>
          <w:ilvl w:val="0"/>
          <w:numId w:val="0"/>
        </w:numPr>
        <w:spacing w:after="209"/>
        <w:ind w:left="3193" w:hanging="2981"/>
      </w:pPr>
      <w:r>
        <w:t xml:space="preserve">Муниципальное автономное дошкольное образовательное учреждение детский сад п. </w:t>
      </w:r>
      <w:proofErr w:type="spellStart"/>
      <w:r>
        <w:t>Холмогоровка</w:t>
      </w:r>
      <w:proofErr w:type="spellEnd"/>
    </w:p>
    <w:p w:rsidR="004C3224" w:rsidRDefault="002A4CD7">
      <w:pPr>
        <w:spacing w:after="35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4C3224" w:rsidRDefault="002A4CD7">
      <w:pPr>
        <w:spacing w:after="191" w:line="259" w:lineRule="auto"/>
        <w:ind w:left="1770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 </w:t>
      </w:r>
    </w:p>
    <w:p w:rsidR="004C3224" w:rsidRDefault="002A4CD7">
      <w:pPr>
        <w:spacing w:after="4" w:line="259" w:lineRule="auto"/>
        <w:ind w:left="-5" w:right="0"/>
        <w:jc w:val="left"/>
      </w:pPr>
      <w:proofErr w:type="gramStart"/>
      <w:r>
        <w:rPr>
          <w:sz w:val="22"/>
        </w:rPr>
        <w:t>Согласовано  на</w:t>
      </w:r>
      <w:proofErr w:type="gramEnd"/>
      <w:r>
        <w:rPr>
          <w:sz w:val="22"/>
        </w:rPr>
        <w:t xml:space="preserve"> заседании педагогического                                         Утверждено </w:t>
      </w:r>
    </w:p>
    <w:p w:rsidR="004C3224" w:rsidRDefault="002A4CD7">
      <w:pPr>
        <w:spacing w:after="4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</w:rPr>
        <w:t>приказом  заведующего</w:t>
      </w:r>
      <w:proofErr w:type="gramEnd"/>
      <w:r>
        <w:rPr>
          <w:sz w:val="22"/>
        </w:rPr>
        <w:t xml:space="preserve"> по                                   </w:t>
      </w:r>
    </w:p>
    <w:p w:rsidR="004C3224" w:rsidRDefault="002A4CD7">
      <w:pPr>
        <w:spacing w:after="4" w:line="259" w:lineRule="auto"/>
        <w:ind w:left="-5" w:right="0"/>
        <w:jc w:val="left"/>
      </w:pPr>
      <w:r>
        <w:rPr>
          <w:sz w:val="22"/>
        </w:rPr>
        <w:t xml:space="preserve">совета МАДОУ детского сада п. </w:t>
      </w:r>
      <w:proofErr w:type="spellStart"/>
      <w:r>
        <w:rPr>
          <w:sz w:val="22"/>
        </w:rPr>
        <w:t>Холмогоровка</w:t>
      </w:r>
      <w:proofErr w:type="spellEnd"/>
      <w:r>
        <w:rPr>
          <w:sz w:val="22"/>
        </w:rPr>
        <w:t xml:space="preserve">                                   </w:t>
      </w:r>
      <w:proofErr w:type="gramStart"/>
      <w:r>
        <w:rPr>
          <w:sz w:val="22"/>
        </w:rPr>
        <w:t>МАДОУ  Детскому</w:t>
      </w:r>
      <w:proofErr w:type="gramEnd"/>
      <w:r>
        <w:rPr>
          <w:sz w:val="22"/>
        </w:rPr>
        <w:t xml:space="preserve"> саду         </w:t>
      </w:r>
    </w:p>
    <w:p w:rsidR="004C3224" w:rsidRDefault="002A4CD7">
      <w:pPr>
        <w:spacing w:after="4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2"/>
        </w:rPr>
        <w:t>п.Холмогоровка</w:t>
      </w:r>
      <w:proofErr w:type="spellEnd"/>
      <w:r>
        <w:rPr>
          <w:sz w:val="22"/>
        </w:rPr>
        <w:t xml:space="preserve">  </w:t>
      </w:r>
    </w:p>
    <w:p w:rsidR="004C3224" w:rsidRDefault="002A4CD7">
      <w:pPr>
        <w:spacing w:after="38" w:line="259" w:lineRule="auto"/>
        <w:ind w:left="-5" w:right="0"/>
        <w:jc w:val="left"/>
      </w:pPr>
      <w:r>
        <w:rPr>
          <w:sz w:val="22"/>
        </w:rPr>
        <w:t>п</w:t>
      </w:r>
      <w:r w:rsidR="007F568F">
        <w:rPr>
          <w:sz w:val="22"/>
        </w:rPr>
        <w:t>ротокол № 1_от «31» августа 2022</w:t>
      </w:r>
      <w:r>
        <w:rPr>
          <w:sz w:val="22"/>
        </w:rPr>
        <w:t>г.                                                №        от «</w:t>
      </w:r>
      <w:r w:rsidR="007F568F">
        <w:rPr>
          <w:sz w:val="22"/>
        </w:rPr>
        <w:t>31» августа 2022</w:t>
      </w:r>
      <w:r>
        <w:rPr>
          <w:sz w:val="22"/>
        </w:rPr>
        <w:t xml:space="preserve"> г. </w:t>
      </w:r>
    </w:p>
    <w:p w:rsidR="004C3224" w:rsidRDefault="002A4CD7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169" w:line="259" w:lineRule="auto"/>
        <w:ind w:left="0" w:right="210" w:firstLine="0"/>
        <w:jc w:val="center"/>
      </w:pPr>
      <w:r>
        <w:rPr>
          <w:b/>
          <w:sz w:val="28"/>
        </w:rPr>
        <w:t xml:space="preserve"> </w:t>
      </w:r>
    </w:p>
    <w:p w:rsidR="004C3224" w:rsidRDefault="002A4CD7">
      <w:pPr>
        <w:spacing w:after="172" w:line="259" w:lineRule="auto"/>
        <w:ind w:left="0" w:right="210" w:firstLine="0"/>
        <w:jc w:val="center"/>
      </w:pPr>
      <w:r>
        <w:rPr>
          <w:b/>
          <w:sz w:val="28"/>
        </w:rPr>
        <w:t xml:space="preserve"> </w:t>
      </w:r>
    </w:p>
    <w:p w:rsidR="004C3224" w:rsidRDefault="002A4CD7">
      <w:pPr>
        <w:spacing w:after="410" w:line="259" w:lineRule="auto"/>
        <w:ind w:left="0" w:right="210" w:firstLine="0"/>
        <w:jc w:val="center"/>
      </w:pPr>
      <w:r>
        <w:rPr>
          <w:b/>
          <w:sz w:val="28"/>
        </w:rPr>
        <w:t xml:space="preserve"> </w:t>
      </w:r>
    </w:p>
    <w:p w:rsidR="004C3224" w:rsidRDefault="002A4CD7">
      <w:pPr>
        <w:spacing w:after="52" w:line="259" w:lineRule="auto"/>
        <w:ind w:left="2242" w:right="0"/>
        <w:jc w:val="left"/>
      </w:pPr>
      <w:r>
        <w:rPr>
          <w:b/>
          <w:sz w:val="44"/>
        </w:rPr>
        <w:t xml:space="preserve">РАБОЧАЯПРОГРАММА </w:t>
      </w:r>
    </w:p>
    <w:p w:rsidR="004C3224" w:rsidRDefault="002A4CD7">
      <w:pPr>
        <w:spacing w:after="52" w:line="259" w:lineRule="auto"/>
        <w:ind w:left="2242" w:right="0"/>
        <w:jc w:val="left"/>
      </w:pPr>
      <w:r>
        <w:rPr>
          <w:b/>
          <w:sz w:val="44"/>
        </w:rPr>
        <w:t xml:space="preserve">Образовательная область </w:t>
      </w:r>
    </w:p>
    <w:p w:rsidR="004C3224" w:rsidRDefault="002A4CD7">
      <w:pPr>
        <w:spacing w:after="52" w:line="259" w:lineRule="auto"/>
        <w:ind w:left="1992" w:right="0" w:hanging="1296"/>
        <w:jc w:val="left"/>
      </w:pPr>
      <w:r>
        <w:rPr>
          <w:b/>
          <w:sz w:val="44"/>
        </w:rPr>
        <w:t xml:space="preserve"> «Художественно-эстетическое развитие»</w:t>
      </w:r>
      <w:r>
        <w:rPr>
          <w:rFonts w:ascii="Calibri" w:eastAsia="Calibri" w:hAnsi="Calibri" w:cs="Calibri"/>
          <w:b/>
          <w:sz w:val="44"/>
        </w:rPr>
        <w:t xml:space="preserve"> </w:t>
      </w:r>
      <w:r>
        <w:rPr>
          <w:b/>
          <w:sz w:val="44"/>
        </w:rPr>
        <w:t xml:space="preserve">Модуль «Конструирование»   </w:t>
      </w:r>
    </w:p>
    <w:p w:rsidR="004C3224" w:rsidRDefault="002A4CD7">
      <w:pPr>
        <w:spacing w:after="0" w:line="259" w:lineRule="auto"/>
        <w:ind w:left="857" w:right="0" w:firstLine="0"/>
        <w:jc w:val="left"/>
      </w:pPr>
      <w:r>
        <w:rPr>
          <w:b/>
          <w:sz w:val="36"/>
        </w:rPr>
        <w:t xml:space="preserve">(группа раннего возраста, первый год обучения) </w:t>
      </w:r>
    </w:p>
    <w:p w:rsidR="004C3224" w:rsidRDefault="002A4CD7">
      <w:pPr>
        <w:spacing w:after="0" w:line="253" w:lineRule="auto"/>
        <w:ind w:left="4821" w:right="4952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4C3224" w:rsidRDefault="007F568F">
      <w:pPr>
        <w:spacing w:after="14" w:line="259" w:lineRule="auto"/>
        <w:ind w:left="3162" w:right="0" w:firstLine="0"/>
        <w:jc w:val="left"/>
      </w:pPr>
      <w:r>
        <w:rPr>
          <w:sz w:val="28"/>
        </w:rPr>
        <w:t>на 2022 – 2023</w:t>
      </w:r>
      <w:r w:rsidR="002A4CD7">
        <w:rPr>
          <w:sz w:val="28"/>
        </w:rPr>
        <w:t xml:space="preserve"> учебный год </w:t>
      </w:r>
    </w:p>
    <w:p w:rsidR="004C3224" w:rsidRDefault="002A4CD7">
      <w:pPr>
        <w:spacing w:after="0" w:line="259" w:lineRule="auto"/>
        <w:ind w:left="0" w:right="201" w:firstLine="0"/>
        <w:jc w:val="center"/>
      </w:pPr>
      <w:r>
        <w:rPr>
          <w:b/>
          <w:sz w:val="32"/>
        </w:rPr>
        <w:t xml:space="preserve"> </w:t>
      </w:r>
    </w:p>
    <w:p w:rsidR="004C3224" w:rsidRDefault="002A4CD7">
      <w:pPr>
        <w:spacing w:after="0" w:line="259" w:lineRule="auto"/>
        <w:ind w:left="0" w:right="201" w:firstLine="0"/>
        <w:jc w:val="center"/>
      </w:pPr>
      <w:r>
        <w:rPr>
          <w:b/>
          <w:sz w:val="32"/>
        </w:rPr>
        <w:t xml:space="preserve"> </w:t>
      </w:r>
    </w:p>
    <w:p w:rsidR="004C3224" w:rsidRDefault="002A4CD7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4C3224" w:rsidRDefault="002A4CD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4C3224" w:rsidRDefault="002A4CD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2A4CD7" w:rsidRDefault="002A4CD7">
      <w:pPr>
        <w:spacing w:after="0" w:line="259" w:lineRule="auto"/>
        <w:ind w:left="0" w:right="283" w:firstLine="0"/>
        <w:jc w:val="right"/>
        <w:rPr>
          <w:sz w:val="28"/>
        </w:rPr>
      </w:pPr>
      <w:r>
        <w:rPr>
          <w:sz w:val="28"/>
        </w:rPr>
        <w:t>Разработчик</w:t>
      </w:r>
      <w:r w:rsidR="007F568F">
        <w:rPr>
          <w:sz w:val="28"/>
        </w:rPr>
        <w:t>: Мищенко В.В</w:t>
      </w:r>
      <w:r>
        <w:rPr>
          <w:sz w:val="28"/>
        </w:rPr>
        <w:t xml:space="preserve">., </w:t>
      </w:r>
    </w:p>
    <w:p w:rsidR="004C3224" w:rsidRDefault="002A4CD7">
      <w:pPr>
        <w:spacing w:after="0" w:line="259" w:lineRule="auto"/>
        <w:ind w:left="0" w:right="283" w:firstLine="0"/>
        <w:jc w:val="right"/>
      </w:pPr>
      <w:r>
        <w:rPr>
          <w:sz w:val="28"/>
        </w:rPr>
        <w:t xml:space="preserve">первая квалификационная категория </w:t>
      </w:r>
    </w:p>
    <w:p w:rsidR="004C3224" w:rsidRDefault="002A4CD7">
      <w:pPr>
        <w:spacing w:after="0" w:line="259" w:lineRule="auto"/>
        <w:ind w:left="0" w:right="211" w:firstLine="0"/>
        <w:jc w:val="right"/>
      </w:pPr>
      <w:r>
        <w:rPr>
          <w:sz w:val="28"/>
        </w:rPr>
        <w:t xml:space="preserve"> </w:t>
      </w:r>
    </w:p>
    <w:p w:rsidR="004C3224" w:rsidRDefault="002A4CD7">
      <w:pPr>
        <w:spacing w:after="333" w:line="259" w:lineRule="auto"/>
        <w:ind w:left="0" w:right="210" w:firstLine="0"/>
        <w:jc w:val="center"/>
      </w:pPr>
      <w:r>
        <w:rPr>
          <w:sz w:val="28"/>
        </w:rPr>
        <w:t xml:space="preserve"> </w:t>
      </w:r>
    </w:p>
    <w:p w:rsidR="004C3224" w:rsidRDefault="002A4CD7">
      <w:pPr>
        <w:spacing w:after="22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C3224" w:rsidRDefault="002A4CD7">
      <w:pPr>
        <w:spacing w:after="3" w:line="259" w:lineRule="auto"/>
        <w:ind w:right="281"/>
        <w:jc w:val="center"/>
      </w:pPr>
      <w:r>
        <w:rPr>
          <w:sz w:val="28"/>
        </w:rPr>
        <w:t xml:space="preserve">п. </w:t>
      </w:r>
      <w:proofErr w:type="spellStart"/>
      <w:r>
        <w:rPr>
          <w:sz w:val="28"/>
        </w:rPr>
        <w:t>Холмогоровка</w:t>
      </w:r>
      <w:proofErr w:type="spellEnd"/>
    </w:p>
    <w:p w:rsidR="004C3224" w:rsidRDefault="002A4CD7">
      <w:pPr>
        <w:spacing w:after="0" w:line="259" w:lineRule="auto"/>
        <w:ind w:left="0" w:right="210" w:firstLine="0"/>
        <w:jc w:val="center"/>
      </w:pPr>
      <w:r>
        <w:rPr>
          <w:sz w:val="28"/>
        </w:rPr>
        <w:t xml:space="preserve"> </w:t>
      </w:r>
    </w:p>
    <w:p w:rsidR="004C3224" w:rsidRDefault="007F568F">
      <w:pPr>
        <w:spacing w:after="3" w:line="259" w:lineRule="auto"/>
        <w:ind w:right="278"/>
        <w:jc w:val="center"/>
      </w:pPr>
      <w:r>
        <w:rPr>
          <w:sz w:val="28"/>
        </w:rPr>
        <w:t>2022</w:t>
      </w:r>
      <w:bookmarkStart w:id="0" w:name="_GoBack"/>
      <w:bookmarkEnd w:id="0"/>
      <w:r w:rsidR="002A4CD7">
        <w:rPr>
          <w:sz w:val="28"/>
        </w:rPr>
        <w:t xml:space="preserve">г. </w:t>
      </w:r>
    </w:p>
    <w:p w:rsidR="004C3224" w:rsidRDefault="002A4CD7">
      <w:pPr>
        <w:spacing w:after="0" w:line="259" w:lineRule="auto"/>
        <w:ind w:left="0" w:right="210" w:firstLine="0"/>
        <w:jc w:val="center"/>
      </w:pPr>
      <w:r>
        <w:rPr>
          <w:sz w:val="28"/>
        </w:rPr>
        <w:t xml:space="preserve"> </w:t>
      </w:r>
    </w:p>
    <w:p w:rsidR="004C3224" w:rsidRDefault="002A4CD7">
      <w:pPr>
        <w:spacing w:after="0" w:line="259" w:lineRule="auto"/>
        <w:ind w:left="0" w:right="4213" w:firstLine="0"/>
        <w:jc w:val="right"/>
      </w:pPr>
      <w:r>
        <w:rPr>
          <w:b/>
        </w:rPr>
        <w:lastRenderedPageBreak/>
        <w:t xml:space="preserve">СОДЕРЖАНИЕ </w:t>
      </w:r>
    </w:p>
    <w:tbl>
      <w:tblPr>
        <w:tblStyle w:val="TableGrid"/>
        <w:tblW w:w="10318" w:type="dxa"/>
        <w:tblInd w:w="-338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58"/>
        <w:gridCol w:w="1560"/>
      </w:tblGrid>
      <w:tr w:rsidR="004C3224">
        <w:trPr>
          <w:trHeight w:val="40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Страницы</w:t>
            </w:r>
            <w:r>
              <w:t xml:space="preserve"> </w:t>
            </w:r>
          </w:p>
        </w:tc>
      </w:tr>
      <w:tr w:rsidR="004C3224">
        <w:trPr>
          <w:trHeight w:val="382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numPr>
                <w:ilvl w:val="0"/>
                <w:numId w:val="4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4C3224" w:rsidRDefault="002A4CD7">
            <w:pPr>
              <w:numPr>
                <w:ilvl w:val="0"/>
                <w:numId w:val="4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4C3224" w:rsidRDefault="002A4CD7">
            <w:pPr>
              <w:numPr>
                <w:ilvl w:val="0"/>
                <w:numId w:val="4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>Содержание модуля</w:t>
            </w:r>
            <w:r>
              <w:t xml:space="preserve"> </w:t>
            </w:r>
          </w:p>
          <w:p w:rsidR="004C3224" w:rsidRDefault="002A4CD7">
            <w:pPr>
              <w:numPr>
                <w:ilvl w:val="0"/>
                <w:numId w:val="4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4C3224" w:rsidRDefault="002A4CD7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Описание учебно-методического и материально-технического обеспечения образовательной деятельности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t xml:space="preserve">3 </w:t>
            </w:r>
          </w:p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t xml:space="preserve">3 </w:t>
            </w:r>
          </w:p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t xml:space="preserve">3 </w:t>
            </w:r>
          </w:p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t xml:space="preserve">4 </w:t>
            </w:r>
          </w:p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t xml:space="preserve">4 </w:t>
            </w:r>
          </w:p>
        </w:tc>
      </w:tr>
    </w:tbl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2A4CD7" w:rsidRDefault="002A4CD7">
      <w:pPr>
        <w:spacing w:after="0" w:line="259" w:lineRule="auto"/>
        <w:ind w:left="2672" w:right="0" w:firstLine="0"/>
        <w:jc w:val="left"/>
      </w:pP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C3224" w:rsidRDefault="002A4CD7" w:rsidP="002A4CD7">
      <w:pPr>
        <w:pStyle w:val="1"/>
        <w:numPr>
          <w:ilvl w:val="0"/>
          <w:numId w:val="6"/>
        </w:numPr>
      </w:pPr>
      <w:r>
        <w:lastRenderedPageBreak/>
        <w:t xml:space="preserve">Пояснительная записка </w:t>
      </w:r>
    </w:p>
    <w:p w:rsidR="004C3224" w:rsidRDefault="002A4CD7">
      <w:pPr>
        <w:ind w:left="-15" w:firstLine="284"/>
      </w:pPr>
      <w:r>
        <w:t xml:space="preserve">Рабочая программа (далее - Программа) по «Конструирование»  для детей 2-3 лет является составной частью основной образовательной программы дошкольного образования МАДОУ Детский сад п. </w:t>
      </w:r>
      <w:proofErr w:type="spellStart"/>
      <w:r>
        <w:t>Холмогоровка</w:t>
      </w:r>
      <w:proofErr w:type="spellEnd"/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4C3224" w:rsidRDefault="002A4CD7">
      <w:pPr>
        <w:spacing w:after="26" w:line="259" w:lineRule="auto"/>
        <w:ind w:left="92" w:right="0"/>
        <w:jc w:val="left"/>
      </w:pPr>
      <w:r>
        <w:rPr>
          <w:b/>
        </w:rPr>
        <w:t xml:space="preserve">Обязательная часть программы дошкольного образования («Детство» / под редакцией </w:t>
      </w:r>
    </w:p>
    <w:p w:rsidR="004C3224" w:rsidRDefault="002A4CD7">
      <w:pPr>
        <w:spacing w:after="25" w:line="259" w:lineRule="auto"/>
        <w:ind w:left="446" w:right="716"/>
        <w:jc w:val="center"/>
      </w:pPr>
      <w:r>
        <w:rPr>
          <w:b/>
        </w:rPr>
        <w:t xml:space="preserve">Т.И. Бабаевой, А.Г. Гогоберидзе, О.В. Солнцевой) </w:t>
      </w:r>
    </w:p>
    <w:p w:rsidR="004C3224" w:rsidRDefault="002A4CD7">
      <w:pPr>
        <w:spacing w:after="3" w:line="283" w:lineRule="auto"/>
        <w:ind w:left="-5" w:right="701"/>
        <w:jc w:val="left"/>
      </w:pPr>
      <w:r>
        <w:rPr>
          <w:b/>
        </w:rPr>
        <w:t xml:space="preserve">Цели: </w:t>
      </w:r>
      <w:proofErr w:type="gramStart"/>
      <w:r>
        <w:t>научить  ребенка</w:t>
      </w:r>
      <w:proofErr w:type="gramEnd"/>
      <w:r>
        <w:t xml:space="preserve"> сооружать элементарные постройки по  образцу, строить что-то самостоятельно. </w:t>
      </w:r>
      <w:r>
        <w:rPr>
          <w:b/>
        </w:rPr>
        <w:t xml:space="preserve">Задачи:  </w:t>
      </w:r>
    </w:p>
    <w:p w:rsidR="004C3224" w:rsidRDefault="002A4CD7">
      <w:pPr>
        <w:numPr>
          <w:ilvl w:val="0"/>
          <w:numId w:val="1"/>
        </w:numPr>
        <w:spacing w:after="161"/>
        <w:ind w:right="295"/>
      </w:pPr>
      <w:r>
        <w:t xml:space="preserve"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</w:t>
      </w:r>
      <w:proofErr w:type="gramStart"/>
      <w:r>
        <w:t>взрослым,  создавать</w:t>
      </w:r>
      <w:proofErr w:type="gramEnd"/>
      <w:r>
        <w:t xml:space="preserve"> изображение по принятому замыслу.  </w:t>
      </w:r>
    </w:p>
    <w:p w:rsidR="004C3224" w:rsidRDefault="002A4CD7">
      <w:pPr>
        <w:numPr>
          <w:ilvl w:val="0"/>
          <w:numId w:val="1"/>
        </w:numPr>
        <w:ind w:right="295"/>
      </w:pPr>
      <w:r>
        <w:t xml:space="preserve">Развивать продуктивную (конструктивную) деятельность; формировать представление о деталях строительного конструктора (кубик, кирпичик, трехгранная призма–крыша, пластина, цилиндр): вариантами расположения деталей на плоскости (кубик на кубик, кирпичик на кирпичик; кубик на кирпичик; призму на кубик, кирпичик; класть кирпичик на широкую и узкую сторону; приставлять (прикладывать) кубик </w:t>
      </w:r>
      <w:proofErr w:type="gramStart"/>
      <w:r>
        <w:t>к  кубику</w:t>
      </w:r>
      <w:proofErr w:type="gramEnd"/>
      <w:r>
        <w:t xml:space="preserve"> (кирпичику);делать перекрытия.   </w:t>
      </w:r>
    </w:p>
    <w:p w:rsidR="004C3224" w:rsidRDefault="002A4CD7">
      <w:pPr>
        <w:spacing w:after="77"/>
        <w:ind w:left="-5" w:right="0"/>
      </w:pPr>
      <w:r>
        <w:t xml:space="preserve"> 3.Учить подбирать строительный материал с учетом величины игрушки. По окончании игры приучать убирать все на место. </w:t>
      </w:r>
    </w:p>
    <w:p w:rsidR="004C3224" w:rsidRDefault="002A4CD7">
      <w:pPr>
        <w:pStyle w:val="1"/>
        <w:ind w:left="2357" w:hanging="281"/>
      </w:pPr>
      <w:r>
        <w:t xml:space="preserve">Планируемые результаты освоения модуля </w:t>
      </w:r>
    </w:p>
    <w:p w:rsidR="004C3224" w:rsidRDefault="002A4CD7">
      <w:pPr>
        <w:ind w:left="-5" w:right="0"/>
      </w:pPr>
      <w:r>
        <w:t xml:space="preserve">К трем годам: различает основные формы деталей строительного материала. С помощью взрослого сооружает разнообразные постройки, используя большинство форм. </w:t>
      </w:r>
    </w:p>
    <w:p w:rsidR="004C3224" w:rsidRDefault="002A4CD7">
      <w:pPr>
        <w:spacing w:after="80"/>
        <w:ind w:left="-5" w:right="0"/>
      </w:pPr>
      <w:proofErr w:type="gramStart"/>
      <w:r>
        <w:t>Разворачивает  игру</w:t>
      </w:r>
      <w:proofErr w:type="gramEnd"/>
      <w:r>
        <w:t xml:space="preserve"> вокруг собственной постройки.  </w:t>
      </w:r>
    </w:p>
    <w:p w:rsidR="004C3224" w:rsidRDefault="002A4CD7">
      <w:pPr>
        <w:pStyle w:val="1"/>
        <w:ind w:left="723" w:hanging="281"/>
        <w:jc w:val="center"/>
      </w:pPr>
      <w:r>
        <w:t xml:space="preserve">Содержание модуля </w:t>
      </w:r>
    </w:p>
    <w:p w:rsidR="004C3224" w:rsidRDefault="002A4CD7">
      <w:pPr>
        <w:ind w:left="-5" w:right="281"/>
      </w:pPr>
      <w:proofErr w:type="gramStart"/>
      <w:r>
        <w:t>Последовательное  освоение</w:t>
      </w:r>
      <w:proofErr w:type="gramEnd"/>
      <w:r>
        <w:t xml:space="preserve">  свойств объёмных геометрических (в основном крупных), форм (устойчивость – неустойчивость, прочность – протяженность) и приобретение умений воссоздавать знакомые предметы на горизонтальной плоскости (дорожки, лесенки, стульчики и т.д. – 2-3 варианта). Первые навыки сотворчество со взрослым и самостоятельного творчества. Взаимозаменяемость форм: сделанное из кирпичика можно сделать из кубика и наоборот. Расположение сооружений в пространстве. Чтобы сооружение выглядело красиво, необходимы четкие ориентиры. Способствовать пониманию пространственных соотношений, учить пользоваться дополнительными сюжетными игрушками, соразмерными масштабам построек (маленькие машинки для маленьких гаражей и т. п.).  По окончании игры приучать убирать все на место.  Знакомить детей с простейшими пластмассовыми конструкторами. Поддерживать желание детей строить самостоятельно.   </w:t>
      </w:r>
    </w:p>
    <w:p w:rsidR="004C3224" w:rsidRDefault="002A4CD7">
      <w:pPr>
        <w:spacing w:after="19" w:line="259" w:lineRule="auto"/>
        <w:ind w:left="0" w:right="0" w:firstLine="0"/>
        <w:jc w:val="left"/>
      </w:pPr>
      <w:r>
        <w:t xml:space="preserve">  </w:t>
      </w:r>
    </w:p>
    <w:p w:rsidR="004C3224" w:rsidRDefault="002A4CD7">
      <w:pPr>
        <w:spacing w:after="19" w:line="259" w:lineRule="auto"/>
        <w:ind w:left="0" w:right="210" w:firstLine="0"/>
        <w:jc w:val="center"/>
      </w:pPr>
      <w:r>
        <w:rPr>
          <w:b/>
          <w:sz w:val="28"/>
        </w:rPr>
        <w:t xml:space="preserve"> </w:t>
      </w:r>
    </w:p>
    <w:p w:rsidR="004C3224" w:rsidRDefault="002A4CD7">
      <w:pPr>
        <w:spacing w:after="18" w:line="259" w:lineRule="auto"/>
        <w:ind w:left="0" w:right="210" w:firstLine="0"/>
        <w:jc w:val="center"/>
      </w:pPr>
      <w:r>
        <w:rPr>
          <w:b/>
          <w:sz w:val="28"/>
        </w:rPr>
        <w:t xml:space="preserve"> </w:t>
      </w:r>
    </w:p>
    <w:p w:rsidR="004C3224" w:rsidRDefault="002A4CD7">
      <w:pPr>
        <w:spacing w:after="21" w:line="259" w:lineRule="auto"/>
        <w:ind w:left="0" w:right="210" w:firstLine="0"/>
        <w:jc w:val="center"/>
      </w:pPr>
      <w:r>
        <w:rPr>
          <w:b/>
          <w:sz w:val="28"/>
        </w:rPr>
        <w:lastRenderedPageBreak/>
        <w:t xml:space="preserve"> </w:t>
      </w:r>
    </w:p>
    <w:p w:rsidR="004C3224" w:rsidRDefault="002A4CD7">
      <w:pPr>
        <w:spacing w:after="18" w:line="259" w:lineRule="auto"/>
        <w:ind w:left="0" w:right="210" w:firstLine="0"/>
        <w:jc w:val="center"/>
      </w:pPr>
      <w:r>
        <w:rPr>
          <w:b/>
          <w:sz w:val="28"/>
        </w:rPr>
        <w:t xml:space="preserve"> </w:t>
      </w:r>
    </w:p>
    <w:p w:rsidR="004C3224" w:rsidRDefault="002A4CD7">
      <w:pPr>
        <w:spacing w:after="0" w:line="259" w:lineRule="auto"/>
        <w:ind w:left="0" w:right="210" w:firstLine="0"/>
        <w:jc w:val="center"/>
      </w:pPr>
      <w:r>
        <w:rPr>
          <w:b/>
          <w:sz w:val="28"/>
        </w:rPr>
        <w:t xml:space="preserve"> </w:t>
      </w:r>
    </w:p>
    <w:p w:rsidR="004C3224" w:rsidRDefault="002A4CD7">
      <w:pPr>
        <w:pStyle w:val="1"/>
        <w:ind w:left="2357" w:hanging="281"/>
      </w:pPr>
      <w:r>
        <w:t xml:space="preserve">Календарно-тематическое планирование </w:t>
      </w:r>
    </w:p>
    <w:p w:rsidR="004C3224" w:rsidRDefault="002A4CD7">
      <w:pPr>
        <w:spacing w:after="0" w:line="259" w:lineRule="auto"/>
        <w:ind w:left="0" w:right="211" w:firstLine="0"/>
        <w:jc w:val="right"/>
      </w:pPr>
      <w:r>
        <w:rPr>
          <w:sz w:val="28"/>
        </w:rPr>
        <w:t xml:space="preserve"> </w:t>
      </w:r>
    </w:p>
    <w:tbl>
      <w:tblPr>
        <w:tblStyle w:val="TableGrid"/>
        <w:tblW w:w="9641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4C322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19" w:line="259" w:lineRule="auto"/>
              <w:ind w:left="56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C3224" w:rsidRDefault="002A4CD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4C3224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4C3224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right"/>
            </w:pPr>
            <w:r>
              <w:t xml:space="preserve">1.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Цели: «Узкая и широкая дорожка» Цели: Познакомить детей со строительным материалом, научить детей строить дорожки из кирпичиков, приставляя  их друг к другу узкими, короткими;  узкой и длинной  гранями, различать постройки по цвету, развивать речевую активность (би – би – би)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right"/>
            </w:pPr>
            <w:r>
              <w:t xml:space="preserve">2.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23" w:line="259" w:lineRule="auto"/>
              <w:ind w:left="2" w:right="0" w:firstLine="0"/>
              <w:jc w:val="left"/>
            </w:pPr>
            <w:r>
              <w:rPr>
                <w:b/>
              </w:rPr>
              <w:t>Тема</w:t>
            </w:r>
            <w:r>
              <w:t xml:space="preserve">: «Высокая и низкая башня для птичек»                     </w:t>
            </w:r>
          </w:p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proofErr w:type="gramStart"/>
            <w:r>
              <w:t>Цель :</w:t>
            </w:r>
            <w:proofErr w:type="gramEnd"/>
            <w:r>
              <w:t xml:space="preserve"> Учить действовать по показу воспитателя. Учить детей строить две башенки разного цвета и высоты, играть с постройкой. </w:t>
            </w:r>
            <w:proofErr w:type="gramStart"/>
            <w:r>
              <w:t>Развивать  речевую</w:t>
            </w:r>
            <w:proofErr w:type="gramEnd"/>
            <w:r>
              <w:t xml:space="preserve"> активность.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right"/>
            </w:pPr>
            <w:r>
              <w:t xml:space="preserve">3.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Тема</w:t>
            </w:r>
            <w:r>
              <w:t xml:space="preserve">: «Грузовик, поезд» </w:t>
            </w:r>
            <w:proofErr w:type="gramStart"/>
            <w:r>
              <w:t>Цели :</w:t>
            </w:r>
            <w:proofErr w:type="gramEnd"/>
            <w:r>
              <w:t xml:space="preserve"> Продолжить учить приему накладывания детей, познакомить с новой деталью пластиной, учить различать постройки, произносить звукоподражанию  би- би , ту-ту.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right"/>
            </w:pPr>
            <w:r>
              <w:t xml:space="preserve">4.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</w:rPr>
              <w:t>Тема:</w:t>
            </w:r>
            <w:r>
              <w:t xml:space="preserve">  «</w:t>
            </w:r>
            <w:proofErr w:type="gramEnd"/>
            <w:r>
              <w:t xml:space="preserve">Забор»  </w:t>
            </w:r>
          </w:p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r>
              <w:t xml:space="preserve">Цель: Учить устанавливать кирпичи в ряд на узкую длинную грань, плотно </w:t>
            </w:r>
            <w:proofErr w:type="gramStart"/>
            <w:r>
              <w:t>приставляя  друг</w:t>
            </w:r>
            <w:proofErr w:type="gramEnd"/>
            <w:r>
              <w:t xml:space="preserve"> к другу. Активизировать в речи «забор, строю»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right"/>
            </w:pPr>
            <w:r>
              <w:t xml:space="preserve">5.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Тема:</w:t>
            </w:r>
            <w:r>
              <w:t xml:space="preserve"> «Стол и стул, диван» </w:t>
            </w:r>
          </w:p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r>
              <w:t xml:space="preserve">Цель: Учить одновременно действовать с деталями двух видов: кубиками и кирпичиками, различать их приемом прикладывания и накладывание деталей, строить и объединять постройки по смыслу и сюжету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1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right"/>
            </w:pPr>
            <w:r>
              <w:t xml:space="preserve">6.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</w:rPr>
              <w:t>Тема: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«</w:t>
            </w:r>
            <w:proofErr w:type="gramEnd"/>
            <w:r>
              <w:t xml:space="preserve">Мы ждем гостей» (мебель для гостей) </w:t>
            </w:r>
          </w:p>
          <w:p w:rsidR="004C3224" w:rsidRDefault="002A4CD7">
            <w:pPr>
              <w:spacing w:after="0" w:line="258" w:lineRule="auto"/>
              <w:ind w:left="2" w:right="0" w:firstLine="0"/>
              <w:jc w:val="left"/>
            </w:pPr>
            <w:proofErr w:type="gramStart"/>
            <w:r>
              <w:t>Цель :Закрепить</w:t>
            </w:r>
            <w:proofErr w:type="gramEnd"/>
            <w:r>
              <w:t xml:space="preserve"> умение строить мебель, выбирать из общего строительного материала нужные детали. Ровное соединение плоскостей и граней, формировать речевое общение </w:t>
            </w:r>
          </w:p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1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right"/>
            </w:pPr>
            <w:r>
              <w:t xml:space="preserve">7.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23" w:line="259" w:lineRule="auto"/>
              <w:ind w:left="2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</w:t>
            </w:r>
            <w:proofErr w:type="gramStart"/>
            <w:r>
              <w:t>« Длинная</w:t>
            </w:r>
            <w:proofErr w:type="gramEnd"/>
            <w:r>
              <w:t xml:space="preserve"> и короткая скамейка »   </w:t>
            </w:r>
          </w:p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Цели:  Формировать</w:t>
            </w:r>
            <w:proofErr w:type="gramEnd"/>
            <w:r>
              <w:t xml:space="preserve">  пространственное образное мышление; различать и называть величину строительного  материала научить делать перекрытия. Научить детей играть с </w:t>
            </w:r>
            <w:proofErr w:type="gramStart"/>
            <w:r>
              <w:t>постройками ,</w:t>
            </w:r>
            <w:proofErr w:type="gramEnd"/>
            <w:r>
              <w:t xml:space="preserve"> развивать речевую активность , Научить разбирать постройки , складывать детали 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08" w:firstLine="0"/>
              <w:jc w:val="right"/>
            </w:pPr>
            <w:r>
              <w:t xml:space="preserve">8.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15" w:line="259" w:lineRule="auto"/>
              <w:ind w:left="2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«Мост и </w:t>
            </w:r>
            <w:proofErr w:type="gramStart"/>
            <w:r>
              <w:t>дорожка »</w:t>
            </w:r>
            <w:proofErr w:type="gramEnd"/>
            <w:r>
              <w:t xml:space="preserve">  </w:t>
            </w:r>
          </w:p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r>
              <w:t xml:space="preserve">Цели: Учить делать постройки из кубиков, призмы и </w:t>
            </w:r>
            <w:proofErr w:type="gramStart"/>
            <w:r>
              <w:t>пластины .</w:t>
            </w:r>
            <w:proofErr w:type="gramEnd"/>
            <w: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C3224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</w:rPr>
              <w:t xml:space="preserve">Тема: </w:t>
            </w:r>
            <w:r>
              <w:t xml:space="preserve"> «</w:t>
            </w:r>
            <w:proofErr w:type="gramEnd"/>
            <w:r>
              <w:t xml:space="preserve">Построим ДОМ , ворота и заборчик»  </w:t>
            </w:r>
          </w:p>
          <w:p w:rsidR="004C3224" w:rsidRDefault="002A4CD7">
            <w:pPr>
              <w:spacing w:after="0" w:line="259" w:lineRule="auto"/>
              <w:ind w:left="2" w:right="39" w:firstLine="0"/>
              <w:jc w:val="left"/>
            </w:pPr>
            <w:proofErr w:type="gramStart"/>
            <w:r>
              <w:t>Цель :учить</w:t>
            </w:r>
            <w:proofErr w:type="gramEnd"/>
            <w:r>
              <w:t xml:space="preserve"> строить дом с окошком из кирпичиков. Закрепить умение  делать простейшие перекрытия, соединяя две детали третьей(ворота), устанавливать кирпичики в ряд  на узкую длинную грань, плотно приставляя их к друг другу(забор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4C3224" w:rsidRDefault="002A4CD7">
      <w:pPr>
        <w:spacing w:after="29" w:line="259" w:lineRule="auto"/>
        <w:ind w:left="510" w:right="0" w:firstLine="0"/>
        <w:jc w:val="center"/>
      </w:pPr>
      <w:r>
        <w:rPr>
          <w:b/>
          <w:sz w:val="28"/>
        </w:rPr>
        <w:t xml:space="preserve"> </w:t>
      </w:r>
    </w:p>
    <w:p w:rsidR="004C3224" w:rsidRDefault="002A4CD7">
      <w:pPr>
        <w:numPr>
          <w:ilvl w:val="0"/>
          <w:numId w:val="2"/>
        </w:numPr>
        <w:spacing w:after="0" w:line="259" w:lineRule="auto"/>
        <w:ind w:left="1388" w:right="0" w:hanging="281"/>
        <w:jc w:val="left"/>
      </w:pPr>
      <w:r>
        <w:rPr>
          <w:b/>
          <w:sz w:val="28"/>
        </w:rPr>
        <w:lastRenderedPageBreak/>
        <w:t xml:space="preserve">Описание учебно-методического и материально-технического обеспечения образовательной деятельности.  </w:t>
      </w:r>
    </w:p>
    <w:tbl>
      <w:tblPr>
        <w:tblStyle w:val="TableGrid"/>
        <w:tblW w:w="9782" w:type="dxa"/>
        <w:tblInd w:w="-14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3368"/>
        <w:gridCol w:w="4745"/>
        <w:gridCol w:w="992"/>
      </w:tblGrid>
      <w:tr w:rsidR="004C3224">
        <w:trPr>
          <w:trHeight w:val="5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5" w:line="259" w:lineRule="auto"/>
              <w:ind w:left="233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4C3224" w:rsidRDefault="002A4CD7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п\п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224" w:rsidRDefault="004C32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Наименование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 xml:space="preserve">Кол-во </w:t>
            </w: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224" w:rsidRDefault="004C32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3224" w:rsidRDefault="004C32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3224" w:rsidRDefault="002A4CD7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Оборудование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224" w:rsidRDefault="004C32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1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224" w:rsidRDefault="002A4CD7">
            <w:pPr>
              <w:spacing w:after="0" w:line="259" w:lineRule="auto"/>
              <w:ind w:left="108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224" w:rsidRDefault="004C32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11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11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224" w:rsidRDefault="002A4CD7">
            <w:pPr>
              <w:spacing w:after="0" w:line="259" w:lineRule="auto"/>
              <w:ind w:left="108" w:right="0" w:firstLine="0"/>
              <w:jc w:val="left"/>
            </w:pPr>
            <w:r>
              <w:t xml:space="preserve">Экран IQ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224" w:rsidRDefault="004C32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11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4C3224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Проектор EPSON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4C3224">
        <w:trPr>
          <w:trHeight w:val="3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Музыкальный центр </w:t>
            </w:r>
            <w:proofErr w:type="spellStart"/>
            <w:r>
              <w:rPr>
                <w:sz w:val="22"/>
              </w:rPr>
              <w:t>Sony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>Мольберт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4C3224">
        <w:trPr>
          <w:trHeight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4C3224">
        <w:trPr>
          <w:trHeight w:val="4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224" w:rsidRDefault="004C32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3224" w:rsidRDefault="002A4CD7">
            <w:pPr>
              <w:spacing w:after="0" w:line="259" w:lineRule="auto"/>
              <w:ind w:left="316" w:right="0" w:firstLine="0"/>
              <w:jc w:val="center"/>
            </w:pPr>
            <w:r>
              <w:rPr>
                <w:b/>
              </w:rPr>
              <w:t>Мебель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224" w:rsidRDefault="004C32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Столы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Стулья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</w:tr>
      <w:tr w:rsidR="004C3224">
        <w:trPr>
          <w:trHeight w:val="3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Стенка игровая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Шкаф для пособий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4C3224">
        <w:trPr>
          <w:trHeight w:val="3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Стол для воспитателя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Набор кубиков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</w:tr>
      <w:tr w:rsidR="004C3224">
        <w:trPr>
          <w:trHeight w:val="3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Строительный набор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4C3224">
        <w:trPr>
          <w:trHeight w:val="3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Дидактический набор из деревянных брусочков разных размеров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>Напольный крупногабаритный пластмассовый конструктор из "кирпичей" и половинок "кирпичей" с креплением элементов по принципу ЛЕГО.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4C3224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0" w:right="0" w:firstLine="0"/>
              <w:jc w:val="left"/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4" w:rsidRDefault="002A4CD7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</w:tr>
    </w:tbl>
    <w:p w:rsidR="004C3224" w:rsidRDefault="002A4CD7">
      <w:pPr>
        <w:spacing w:after="25" w:line="259" w:lineRule="auto"/>
        <w:ind w:left="446" w:right="0"/>
        <w:jc w:val="center"/>
      </w:pPr>
      <w:r>
        <w:rPr>
          <w:b/>
        </w:rPr>
        <w:t xml:space="preserve">5.1. Список литературы </w:t>
      </w:r>
    </w:p>
    <w:p w:rsidR="004C3224" w:rsidRDefault="002A4CD7">
      <w:pPr>
        <w:numPr>
          <w:ilvl w:val="0"/>
          <w:numId w:val="3"/>
        </w:numPr>
        <w:spacing w:after="3" w:line="283" w:lineRule="auto"/>
        <w:ind w:right="0" w:hanging="240"/>
      </w:pPr>
      <w:r>
        <w:t xml:space="preserve">Детство: </w:t>
      </w:r>
      <w:r>
        <w:tab/>
        <w:t xml:space="preserve">примерная </w:t>
      </w:r>
      <w:r>
        <w:tab/>
        <w:t xml:space="preserve">основная </w:t>
      </w:r>
      <w:r>
        <w:tab/>
        <w:t xml:space="preserve">общеобразовательная </w:t>
      </w:r>
      <w:r>
        <w:tab/>
        <w:t xml:space="preserve">программа </w:t>
      </w:r>
      <w:r>
        <w:tab/>
        <w:t xml:space="preserve">дошкольного образования/Т.И. Бабаева, А.Г. Гогоберидзе и др.  – СПб.: ООО «ИЗДАТЕЛЬСТВО «ДЕТСТВОПРЕСС», 2015 г. </w:t>
      </w:r>
    </w:p>
    <w:p w:rsidR="004C3224" w:rsidRDefault="002A4CD7">
      <w:pPr>
        <w:numPr>
          <w:ilvl w:val="0"/>
          <w:numId w:val="3"/>
        </w:numPr>
        <w:ind w:right="0" w:hanging="240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– СПб.: ООО «ИЗДАТЕЛЬСТВО «ДЕТСТВО-ПРЕСС», 2017 г. </w:t>
      </w:r>
    </w:p>
    <w:p w:rsidR="004C3224" w:rsidRDefault="002A4CD7">
      <w:pPr>
        <w:numPr>
          <w:ilvl w:val="0"/>
          <w:numId w:val="3"/>
        </w:numPr>
        <w:ind w:right="0" w:hanging="240"/>
      </w:pPr>
      <w:r>
        <w:t xml:space="preserve">Г.И. </w:t>
      </w:r>
      <w:proofErr w:type="spellStart"/>
      <w:r>
        <w:t>Винникова</w:t>
      </w:r>
      <w:proofErr w:type="spellEnd"/>
      <w:r>
        <w:t xml:space="preserve"> Занятия с детьми 2-3лет. Развитие речи, ИЗО. художественная литература. </w:t>
      </w:r>
    </w:p>
    <w:p w:rsidR="004C3224" w:rsidRDefault="002A4CD7">
      <w:pPr>
        <w:ind w:left="-5" w:right="0"/>
      </w:pPr>
      <w:r>
        <w:t>Издательство: «ТЦ СФЕРА</w:t>
      </w:r>
      <w:proofErr w:type="gramStart"/>
      <w:r>
        <w:t>» :</w:t>
      </w:r>
      <w:proofErr w:type="gramEnd"/>
      <w:r>
        <w:t xml:space="preserve"> 2014 г </w:t>
      </w:r>
    </w:p>
    <w:p w:rsidR="004C3224" w:rsidRDefault="002A4CD7">
      <w:pPr>
        <w:numPr>
          <w:ilvl w:val="0"/>
          <w:numId w:val="3"/>
        </w:numPr>
        <w:ind w:right="0" w:hanging="240"/>
      </w:pPr>
      <w:proofErr w:type="gramStart"/>
      <w:r>
        <w:t>.О.Э.</w:t>
      </w:r>
      <w:proofErr w:type="gramEnd"/>
      <w:r>
        <w:t xml:space="preserve"> Литвинова Конструирование с детьми раннего дошкольного возраста. СПб.: ООО «ИЗДАТЕЛЬСТВО «ДЕТСТВО-ПРЕСС», 2015г. </w:t>
      </w:r>
    </w:p>
    <w:p w:rsidR="004C3224" w:rsidRDefault="002A4CD7">
      <w:pPr>
        <w:numPr>
          <w:ilvl w:val="0"/>
          <w:numId w:val="3"/>
        </w:numPr>
        <w:spacing w:after="3" w:line="283" w:lineRule="auto"/>
        <w:ind w:right="0" w:hanging="240"/>
      </w:pPr>
      <w:r>
        <w:t xml:space="preserve">О.Э. Литвинова Познавательное развитие ребенка раннего дошкольного возраста. Планирование образовательной деятельности. СПб.: ООО «ИЗДАТЕЛЬСТВО «ДЕТСТВОПРЕСС», 2016г. </w:t>
      </w:r>
    </w:p>
    <w:p w:rsidR="004C3224" w:rsidRDefault="002A4CD7">
      <w:pPr>
        <w:spacing w:after="228" w:line="259" w:lineRule="auto"/>
        <w:ind w:left="-5" w:right="0"/>
        <w:jc w:val="left"/>
      </w:pPr>
      <w:r>
        <w:rPr>
          <w:b/>
        </w:rPr>
        <w:t xml:space="preserve">Интернет ресурсы </w:t>
      </w:r>
    </w:p>
    <w:p w:rsidR="004C3224" w:rsidRDefault="00021F65">
      <w:pPr>
        <w:spacing w:after="3" w:line="283" w:lineRule="auto"/>
        <w:ind w:left="-5" w:right="0"/>
        <w:jc w:val="left"/>
      </w:pPr>
      <w:hyperlink r:id="rId7">
        <w:r w:rsidR="002A4CD7">
          <w:rPr>
            <w:rFonts w:ascii="Calibri" w:eastAsia="Calibri" w:hAnsi="Calibri" w:cs="Calibri"/>
          </w:rPr>
          <w:t>https://www.maam.ru</w:t>
        </w:r>
      </w:hyperlink>
      <w:hyperlink r:id="rId8">
        <w:r w:rsidR="002A4CD7">
          <w:t xml:space="preserve"> </w:t>
        </w:r>
      </w:hyperlink>
      <w:r w:rsidR="002A4CD7">
        <w:t xml:space="preserve">                                                                                                                                              https://infourok.ru                                                                                                                                         </w:t>
      </w:r>
      <w:hyperlink r:id="rId9">
        <w:r w:rsidR="002A4CD7">
          <w:rPr>
            <w:rFonts w:ascii="Calibri" w:eastAsia="Calibri" w:hAnsi="Calibri" w:cs="Calibri"/>
          </w:rPr>
          <w:t>https://nsportal.ru</w:t>
        </w:r>
      </w:hyperlink>
      <w:hyperlink r:id="rId10">
        <w:r w:rsidR="002A4CD7">
          <w:t xml:space="preserve"> </w:t>
        </w:r>
      </w:hyperlink>
      <w:r w:rsidR="002A4CD7">
        <w:t xml:space="preserve">                                                                                                                                   </w:t>
      </w:r>
      <w:hyperlink r:id="rId11">
        <w:r w:rsidR="002A4CD7">
          <w:t>www.doshkolnik.ru</w:t>
        </w:r>
      </w:hyperlink>
      <w:hyperlink r:id="rId12">
        <w:r w:rsidR="002A4CD7">
          <w:t xml:space="preserve"> </w:t>
        </w:r>
      </w:hyperlink>
      <w:r w:rsidR="002A4CD7">
        <w:t xml:space="preserve">                                                                                                                           www.vospitatel-dou.ru </w:t>
      </w:r>
    </w:p>
    <w:sectPr w:rsidR="004C3224">
      <w:footerReference w:type="even" r:id="rId13"/>
      <w:footerReference w:type="default" r:id="rId14"/>
      <w:footerReference w:type="first" r:id="rId15"/>
      <w:pgSz w:w="11906" w:h="16838"/>
      <w:pgMar w:top="1137" w:right="852" w:bottom="1391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65" w:rsidRDefault="00021F65">
      <w:pPr>
        <w:spacing w:after="0" w:line="240" w:lineRule="auto"/>
      </w:pPr>
      <w:r>
        <w:separator/>
      </w:r>
    </w:p>
  </w:endnote>
  <w:endnote w:type="continuationSeparator" w:id="0">
    <w:p w:rsidR="00021F65" w:rsidRDefault="0002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24" w:rsidRDefault="002A4CD7">
    <w:pPr>
      <w:spacing w:after="0" w:line="259" w:lineRule="auto"/>
      <w:ind w:left="0" w:right="2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C3224" w:rsidRDefault="002A4CD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24" w:rsidRDefault="002A4CD7">
    <w:pPr>
      <w:spacing w:after="0" w:line="259" w:lineRule="auto"/>
      <w:ind w:left="0" w:right="2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68F" w:rsidRPr="007F568F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C3224" w:rsidRDefault="002A4CD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24" w:rsidRDefault="002A4CD7">
    <w:pPr>
      <w:spacing w:after="0" w:line="259" w:lineRule="auto"/>
      <w:ind w:left="0" w:right="2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C3224" w:rsidRDefault="002A4CD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65" w:rsidRDefault="00021F65">
      <w:pPr>
        <w:spacing w:after="0" w:line="240" w:lineRule="auto"/>
      </w:pPr>
      <w:r>
        <w:separator/>
      </w:r>
    </w:p>
  </w:footnote>
  <w:footnote w:type="continuationSeparator" w:id="0">
    <w:p w:rsidR="00021F65" w:rsidRDefault="0002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504"/>
    <w:multiLevelType w:val="hybridMultilevel"/>
    <w:tmpl w:val="3E883D82"/>
    <w:lvl w:ilvl="0" w:tplc="37040B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ED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6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24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CA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C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88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21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7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B2B4D"/>
    <w:multiLevelType w:val="hybridMultilevel"/>
    <w:tmpl w:val="A622E0A4"/>
    <w:lvl w:ilvl="0" w:tplc="780006C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241BF4">
      <w:start w:val="1"/>
      <w:numFmt w:val="lowerLetter"/>
      <w:lvlText w:val="%2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CB5F2">
      <w:start w:val="1"/>
      <w:numFmt w:val="lowerRoman"/>
      <w:lvlText w:val="%3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10EDB8">
      <w:start w:val="1"/>
      <w:numFmt w:val="decimal"/>
      <w:lvlText w:val="%4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0A6BEA">
      <w:start w:val="1"/>
      <w:numFmt w:val="lowerLetter"/>
      <w:lvlText w:val="%5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0A991C">
      <w:start w:val="1"/>
      <w:numFmt w:val="lowerRoman"/>
      <w:lvlText w:val="%6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4A4CC">
      <w:start w:val="1"/>
      <w:numFmt w:val="decimal"/>
      <w:lvlText w:val="%7"/>
      <w:lvlJc w:val="left"/>
      <w:pPr>
        <w:ind w:left="6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2EE752">
      <w:start w:val="1"/>
      <w:numFmt w:val="lowerLetter"/>
      <w:lvlText w:val="%8"/>
      <w:lvlJc w:val="left"/>
      <w:pPr>
        <w:ind w:left="7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089F2">
      <w:start w:val="1"/>
      <w:numFmt w:val="lowerRoman"/>
      <w:lvlText w:val="%9"/>
      <w:lvlJc w:val="left"/>
      <w:pPr>
        <w:ind w:left="8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46DFF"/>
    <w:multiLevelType w:val="hybridMultilevel"/>
    <w:tmpl w:val="2CFE65B0"/>
    <w:lvl w:ilvl="0" w:tplc="8C96B6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C6E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EC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6493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F8F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26A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D9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64B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4851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A41D2"/>
    <w:multiLevelType w:val="hybridMultilevel"/>
    <w:tmpl w:val="E44A77BA"/>
    <w:lvl w:ilvl="0" w:tplc="78D4EBAC">
      <w:start w:val="1"/>
      <w:numFmt w:val="decimal"/>
      <w:lvlText w:val="%1."/>
      <w:lvlJc w:val="left"/>
      <w:pPr>
        <w:ind w:left="3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2" w:hanging="360"/>
      </w:pPr>
    </w:lvl>
    <w:lvl w:ilvl="2" w:tplc="0419001B" w:tentative="1">
      <w:start w:val="1"/>
      <w:numFmt w:val="lowerRoman"/>
      <w:lvlText w:val="%3."/>
      <w:lvlJc w:val="right"/>
      <w:pPr>
        <w:ind w:left="4482" w:hanging="180"/>
      </w:pPr>
    </w:lvl>
    <w:lvl w:ilvl="3" w:tplc="0419000F" w:tentative="1">
      <w:start w:val="1"/>
      <w:numFmt w:val="decimal"/>
      <w:lvlText w:val="%4."/>
      <w:lvlJc w:val="left"/>
      <w:pPr>
        <w:ind w:left="5202" w:hanging="360"/>
      </w:pPr>
    </w:lvl>
    <w:lvl w:ilvl="4" w:tplc="04190019" w:tentative="1">
      <w:start w:val="1"/>
      <w:numFmt w:val="lowerLetter"/>
      <w:lvlText w:val="%5."/>
      <w:lvlJc w:val="left"/>
      <w:pPr>
        <w:ind w:left="5922" w:hanging="360"/>
      </w:pPr>
    </w:lvl>
    <w:lvl w:ilvl="5" w:tplc="0419001B" w:tentative="1">
      <w:start w:val="1"/>
      <w:numFmt w:val="lowerRoman"/>
      <w:lvlText w:val="%6."/>
      <w:lvlJc w:val="right"/>
      <w:pPr>
        <w:ind w:left="6642" w:hanging="180"/>
      </w:pPr>
    </w:lvl>
    <w:lvl w:ilvl="6" w:tplc="0419000F" w:tentative="1">
      <w:start w:val="1"/>
      <w:numFmt w:val="decimal"/>
      <w:lvlText w:val="%7."/>
      <w:lvlJc w:val="left"/>
      <w:pPr>
        <w:ind w:left="7362" w:hanging="360"/>
      </w:pPr>
    </w:lvl>
    <w:lvl w:ilvl="7" w:tplc="04190019" w:tentative="1">
      <w:start w:val="1"/>
      <w:numFmt w:val="lowerLetter"/>
      <w:lvlText w:val="%8."/>
      <w:lvlJc w:val="left"/>
      <w:pPr>
        <w:ind w:left="8082" w:hanging="360"/>
      </w:pPr>
    </w:lvl>
    <w:lvl w:ilvl="8" w:tplc="041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4" w15:restartNumberingAfterBreak="0">
    <w:nsid w:val="2E5E0551"/>
    <w:multiLevelType w:val="hybridMultilevel"/>
    <w:tmpl w:val="313AEFD6"/>
    <w:lvl w:ilvl="0" w:tplc="A45CD4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4A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09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C0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ED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0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6A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9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8F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E371AF"/>
    <w:multiLevelType w:val="hybridMultilevel"/>
    <w:tmpl w:val="44087CA2"/>
    <w:lvl w:ilvl="0" w:tplc="E1921C00">
      <w:start w:val="5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A5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2A8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E6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65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A2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7071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CD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0F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4"/>
    <w:rsid w:val="00021F65"/>
    <w:rsid w:val="002A4CD7"/>
    <w:rsid w:val="00304FB9"/>
    <w:rsid w:val="004C3224"/>
    <w:rsid w:val="007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9B84"/>
  <w15:docId w15:val="{4247844B-849C-43D2-854C-7BC8A4F4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57" w:lineRule="auto"/>
      <w:ind w:left="10" w:right="2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22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://www.doshkolni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shkolnik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4</cp:revision>
  <dcterms:created xsi:type="dcterms:W3CDTF">2021-05-06T13:16:00Z</dcterms:created>
  <dcterms:modified xsi:type="dcterms:W3CDTF">2022-10-26T13:06:00Z</dcterms:modified>
</cp:coreProperties>
</file>