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CA" w:rsidRDefault="003E3E9A">
      <w:pPr>
        <w:pStyle w:val="1"/>
        <w:spacing w:after="209"/>
        <w:ind w:left="3178" w:hanging="2981"/>
      </w:pPr>
      <w:r>
        <w:t xml:space="preserve">Муниципальное автономное дошкольное образовательное учреждение детский сад п. Холмогоровка </w:t>
      </w:r>
    </w:p>
    <w:p w:rsidR="00B17CCA" w:rsidRDefault="003E3E9A">
      <w:pPr>
        <w:spacing w:after="35"/>
      </w:pPr>
      <w:r>
        <w:rPr>
          <w:rFonts w:ascii="Times New Roman" w:eastAsia="Times New Roman" w:hAnsi="Times New Roman" w:cs="Times New Roman"/>
          <w:b/>
          <w:i/>
          <w:color w:val="4F81BD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  <w:color w:val="4F81BD"/>
          <w:sz w:val="28"/>
        </w:rPr>
        <w:tab/>
        <w:t xml:space="preserve"> </w:t>
      </w:r>
    </w:p>
    <w:p w:rsidR="00B17CCA" w:rsidRDefault="003E3E9A">
      <w:pPr>
        <w:spacing w:after="191"/>
        <w:ind w:left="1880"/>
        <w:jc w:val="center"/>
      </w:pPr>
      <w:r>
        <w:rPr>
          <w:sz w:val="28"/>
        </w:rPr>
        <w:t xml:space="preserve">  </w:t>
      </w:r>
    </w:p>
    <w:p w:rsidR="00B17CCA" w:rsidRDefault="003E3E9A">
      <w:pPr>
        <w:spacing w:after="4"/>
        <w:ind w:left="-5" w:hanging="10"/>
      </w:pPr>
      <w:r>
        <w:rPr>
          <w:rFonts w:ascii="Times New Roman" w:eastAsia="Times New Roman" w:hAnsi="Times New Roman" w:cs="Times New Roman"/>
        </w:rPr>
        <w:t xml:space="preserve">Согласовано  на заседании педагогического                                         Утверждено </w:t>
      </w:r>
    </w:p>
    <w:p w:rsidR="00B17CCA" w:rsidRDefault="003E3E9A">
      <w:pPr>
        <w:spacing w:after="4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приказом  заведующего по                                   </w:t>
      </w:r>
    </w:p>
    <w:p w:rsidR="00B17CCA" w:rsidRDefault="003E3E9A">
      <w:pPr>
        <w:spacing w:after="4"/>
        <w:ind w:left="-5" w:hanging="10"/>
      </w:pPr>
      <w:r>
        <w:rPr>
          <w:rFonts w:ascii="Times New Roman" w:eastAsia="Times New Roman" w:hAnsi="Times New Roman" w:cs="Times New Roman"/>
        </w:rPr>
        <w:t xml:space="preserve">совета МАДОУ Детского сада п. Холмогоровка                                   МАДОУ  Детскому саду         </w:t>
      </w:r>
    </w:p>
    <w:p w:rsidR="00B17CCA" w:rsidRDefault="003E3E9A">
      <w:pPr>
        <w:spacing w:after="4"/>
        <w:ind w:left="-5" w:hanging="10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п. Холмогоровка  </w:t>
      </w:r>
    </w:p>
    <w:p w:rsidR="00B17CCA" w:rsidRDefault="003E3E9A">
      <w:pPr>
        <w:spacing w:after="38"/>
        <w:ind w:left="-5" w:hanging="10"/>
      </w:pPr>
      <w:r>
        <w:rPr>
          <w:rFonts w:ascii="Times New Roman" w:eastAsia="Times New Roman" w:hAnsi="Times New Roman" w:cs="Times New Roman"/>
        </w:rPr>
        <w:t>п</w:t>
      </w:r>
      <w:r w:rsidR="00522A21">
        <w:rPr>
          <w:rFonts w:ascii="Times New Roman" w:eastAsia="Times New Roman" w:hAnsi="Times New Roman" w:cs="Times New Roman"/>
        </w:rPr>
        <w:t>ротокол № 1_от «31» августа 2022</w:t>
      </w:r>
      <w:r>
        <w:rPr>
          <w:rFonts w:ascii="Times New Roman" w:eastAsia="Times New Roman" w:hAnsi="Times New Roman" w:cs="Times New Roman"/>
        </w:rPr>
        <w:t xml:space="preserve"> г.                                                №       от </w:t>
      </w:r>
      <w:r w:rsidR="00522A21">
        <w:rPr>
          <w:rFonts w:ascii="Times New Roman" w:eastAsia="Times New Roman" w:hAnsi="Times New Roman" w:cs="Times New Roman"/>
        </w:rPr>
        <w:t>«31» августа 2022</w:t>
      </w:r>
      <w:r>
        <w:rPr>
          <w:rFonts w:ascii="Times New Roman" w:eastAsia="Times New Roman" w:hAnsi="Times New Roman" w:cs="Times New Roman"/>
        </w:rPr>
        <w:t xml:space="preserve"> г. </w:t>
      </w:r>
    </w:p>
    <w:p w:rsidR="00B17CCA" w:rsidRDefault="003E3E9A">
      <w:pPr>
        <w:spacing w:after="16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1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169"/>
        <w:ind w:right="10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172"/>
        <w:ind w:right="10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410"/>
        <w:ind w:right="10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48"/>
        <w:ind w:left="2242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РАБОЧАЯПРОГРАММА </w:t>
      </w:r>
    </w:p>
    <w:p w:rsidR="00B17CCA" w:rsidRDefault="003E3E9A">
      <w:pPr>
        <w:spacing w:after="48"/>
        <w:ind w:left="2242" w:hanging="10"/>
      </w:pPr>
      <w:r>
        <w:rPr>
          <w:rFonts w:ascii="Times New Roman" w:eastAsia="Times New Roman" w:hAnsi="Times New Roman" w:cs="Times New Roman"/>
          <w:b/>
          <w:sz w:val="44"/>
        </w:rPr>
        <w:t xml:space="preserve">Образовательная область </w:t>
      </w:r>
    </w:p>
    <w:p w:rsidR="00B17CCA" w:rsidRDefault="003E3E9A">
      <w:pPr>
        <w:spacing w:after="48"/>
        <w:ind w:left="3142" w:hanging="2446"/>
      </w:pPr>
      <w:r>
        <w:rPr>
          <w:rFonts w:ascii="Times New Roman" w:eastAsia="Times New Roman" w:hAnsi="Times New Roman" w:cs="Times New Roman"/>
          <w:b/>
          <w:sz w:val="44"/>
        </w:rPr>
        <w:t xml:space="preserve"> «Художественно-эстетическое развитие»</w:t>
      </w:r>
      <w:r>
        <w:rPr>
          <w:b/>
          <w:sz w:val="44"/>
        </w:rPr>
        <w:t xml:space="preserve"> </w:t>
      </w:r>
      <w:r>
        <w:rPr>
          <w:rFonts w:ascii="Times New Roman" w:eastAsia="Times New Roman" w:hAnsi="Times New Roman" w:cs="Times New Roman"/>
          <w:b/>
          <w:sz w:val="44"/>
        </w:rPr>
        <w:t xml:space="preserve">Модуль «Лепка»   </w:t>
      </w:r>
    </w:p>
    <w:p w:rsidR="00B17CCA" w:rsidRDefault="003E3E9A">
      <w:pPr>
        <w:spacing w:after="0"/>
        <w:ind w:left="857"/>
      </w:pPr>
      <w:r>
        <w:rPr>
          <w:rFonts w:ascii="Times New Roman" w:eastAsia="Times New Roman" w:hAnsi="Times New Roman" w:cs="Times New Roman"/>
          <w:b/>
          <w:sz w:val="36"/>
        </w:rPr>
        <w:t xml:space="preserve">(группа раннего возраста, первый год обучения) </w:t>
      </w:r>
    </w:p>
    <w:p w:rsidR="00B17CCA" w:rsidRDefault="003E3E9A">
      <w:pPr>
        <w:spacing w:after="0" w:line="253" w:lineRule="auto"/>
        <w:ind w:left="4821" w:right="4842"/>
      </w:pPr>
      <w:r>
        <w:rPr>
          <w:rFonts w:ascii="Times New Roman" w:eastAsia="Times New Roman" w:hAnsi="Times New Roman" w:cs="Times New Roman"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17CCA" w:rsidRDefault="00522A21">
      <w:pPr>
        <w:spacing w:after="14"/>
        <w:ind w:left="3162"/>
      </w:pPr>
      <w:r>
        <w:rPr>
          <w:rFonts w:ascii="Times New Roman" w:eastAsia="Times New Roman" w:hAnsi="Times New Roman" w:cs="Times New Roman"/>
          <w:sz w:val="28"/>
        </w:rPr>
        <w:t>на 2022 – 2023</w:t>
      </w:r>
      <w:r w:rsidR="003E3E9A">
        <w:rPr>
          <w:rFonts w:ascii="Times New Roman" w:eastAsia="Times New Roman" w:hAnsi="Times New Roman" w:cs="Times New Roman"/>
          <w:sz w:val="28"/>
        </w:rPr>
        <w:t xml:space="preserve"> учебный год </w:t>
      </w:r>
    </w:p>
    <w:p w:rsidR="00B17CCA" w:rsidRDefault="003E3E9A">
      <w:pPr>
        <w:spacing w:after="0"/>
        <w:ind w:right="9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17CCA" w:rsidRDefault="003E3E9A">
      <w:pPr>
        <w:spacing w:after="0"/>
        <w:ind w:right="91"/>
        <w:jc w:val="center"/>
      </w:pPr>
      <w:r>
        <w:rPr>
          <w:rFonts w:ascii="Times New Roman" w:eastAsia="Times New Roman" w:hAnsi="Times New Roman" w:cs="Times New Roman"/>
          <w:b/>
          <w:sz w:val="32"/>
        </w:rPr>
        <w:t xml:space="preserve"> </w:t>
      </w:r>
    </w:p>
    <w:p w:rsidR="00B17CCA" w:rsidRDefault="003E3E9A">
      <w:pPr>
        <w:spacing w:after="5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7CCA" w:rsidRDefault="003E3E9A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B17CCA" w:rsidRDefault="003E3E9A">
      <w:pPr>
        <w:spacing w:after="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:rsidR="003E3E9A" w:rsidRDefault="00522A21">
      <w:pPr>
        <w:spacing w:after="0"/>
        <w:ind w:right="17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Разработчик: Мищенко В.В</w:t>
      </w:r>
      <w:r w:rsidR="003E3E9A">
        <w:rPr>
          <w:rFonts w:ascii="Times New Roman" w:eastAsia="Times New Roman" w:hAnsi="Times New Roman" w:cs="Times New Roman"/>
          <w:sz w:val="28"/>
        </w:rPr>
        <w:t xml:space="preserve">., </w:t>
      </w:r>
    </w:p>
    <w:p w:rsidR="00B17CCA" w:rsidRDefault="003E3E9A">
      <w:pPr>
        <w:spacing w:after="0"/>
        <w:ind w:right="173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первая квалификационная категория </w:t>
      </w:r>
    </w:p>
    <w:p w:rsidR="00B17CCA" w:rsidRDefault="003E3E9A">
      <w:pPr>
        <w:spacing w:after="333"/>
        <w:ind w:right="10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17CCA" w:rsidRDefault="003E3E9A">
      <w:pPr>
        <w:spacing w:after="22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3E3E9A" w:rsidRDefault="003E3E9A">
      <w:pPr>
        <w:spacing w:after="222"/>
      </w:pPr>
    </w:p>
    <w:p w:rsidR="00B17CCA" w:rsidRDefault="003E3E9A">
      <w:pPr>
        <w:spacing w:after="0"/>
        <w:ind w:left="10" w:right="171" w:hanging="10"/>
        <w:jc w:val="center"/>
      </w:pPr>
      <w:r>
        <w:rPr>
          <w:rFonts w:ascii="Times New Roman" w:eastAsia="Times New Roman" w:hAnsi="Times New Roman" w:cs="Times New Roman"/>
          <w:sz w:val="28"/>
        </w:rPr>
        <w:t>п. Холмогоровка</w:t>
      </w:r>
    </w:p>
    <w:p w:rsidR="00B17CCA" w:rsidRDefault="003E3E9A">
      <w:pPr>
        <w:spacing w:after="0"/>
        <w:ind w:right="10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17CCA" w:rsidRDefault="00522A21">
      <w:pPr>
        <w:spacing w:after="0"/>
        <w:ind w:left="10" w:right="168" w:hanging="10"/>
        <w:jc w:val="center"/>
      </w:pPr>
      <w:r>
        <w:rPr>
          <w:rFonts w:ascii="Times New Roman" w:eastAsia="Times New Roman" w:hAnsi="Times New Roman" w:cs="Times New Roman"/>
          <w:sz w:val="28"/>
        </w:rPr>
        <w:t>2022</w:t>
      </w:r>
      <w:bookmarkStart w:id="0" w:name="_GoBack"/>
      <w:bookmarkEnd w:id="0"/>
      <w:r w:rsidR="003E3E9A">
        <w:rPr>
          <w:rFonts w:ascii="Times New Roman" w:eastAsia="Times New Roman" w:hAnsi="Times New Roman" w:cs="Times New Roman"/>
          <w:sz w:val="28"/>
        </w:rPr>
        <w:t xml:space="preserve">г. </w:t>
      </w:r>
    </w:p>
    <w:p w:rsidR="00B17CCA" w:rsidRDefault="003E3E9A">
      <w:pPr>
        <w:spacing w:after="0"/>
        <w:ind w:right="101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17CCA" w:rsidRDefault="003E3E9A">
      <w:pPr>
        <w:spacing w:after="0"/>
        <w:ind w:right="4103"/>
        <w:jc w:val="right"/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СОДЕРЖАНИЕ </w:t>
      </w:r>
    </w:p>
    <w:tbl>
      <w:tblPr>
        <w:tblStyle w:val="TableGrid"/>
        <w:tblW w:w="10318" w:type="dxa"/>
        <w:tblInd w:w="-338" w:type="dxa"/>
        <w:tblCellMar>
          <w:top w:w="7" w:type="dxa"/>
          <w:left w:w="110" w:type="dxa"/>
          <w:right w:w="43" w:type="dxa"/>
        </w:tblCellMar>
        <w:tblLook w:val="04A0" w:firstRow="1" w:lastRow="0" w:firstColumn="1" w:lastColumn="0" w:noHBand="0" w:noVBand="1"/>
      </w:tblPr>
      <w:tblGrid>
        <w:gridCol w:w="8758"/>
        <w:gridCol w:w="1560"/>
      </w:tblGrid>
      <w:tr w:rsidR="00B17CCA">
        <w:trPr>
          <w:trHeight w:val="406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разделов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b/>
                <w:sz w:val="24"/>
              </w:rPr>
              <w:t>Страницы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CCA">
        <w:trPr>
          <w:trHeight w:val="6083"/>
        </w:trPr>
        <w:tc>
          <w:tcPr>
            <w:tcW w:w="8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numPr>
                <w:ilvl w:val="0"/>
                <w:numId w:val="2"/>
              </w:numPr>
              <w:spacing w:after="26"/>
              <w:ind w:hanging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Пояснительная записка </w:t>
            </w:r>
          </w:p>
          <w:p w:rsidR="00B17CCA" w:rsidRDefault="003E3E9A">
            <w:pPr>
              <w:numPr>
                <w:ilvl w:val="0"/>
                <w:numId w:val="2"/>
              </w:numPr>
              <w:spacing w:after="16"/>
              <w:ind w:hanging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Планируемые результаты освоения модуля </w:t>
            </w:r>
          </w:p>
          <w:p w:rsidR="00B17CCA" w:rsidRDefault="003E3E9A">
            <w:pPr>
              <w:numPr>
                <w:ilvl w:val="1"/>
                <w:numId w:val="2"/>
              </w:numPr>
              <w:spacing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B17CCA" w:rsidRDefault="003E3E9A">
            <w:pPr>
              <w:numPr>
                <w:ilvl w:val="1"/>
                <w:numId w:val="2"/>
              </w:numPr>
              <w:spacing w:after="2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программы, формируемой участниками образовательных отношений  </w:t>
            </w:r>
          </w:p>
          <w:p w:rsidR="00B17CCA" w:rsidRDefault="003E3E9A">
            <w:pPr>
              <w:spacing w:after="8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(Программа по художественному воспитанию, обучению и развития детей 2-7 лет «Цветные ладошки» И.А. Лыковой для детей дошкольного возраста) </w:t>
            </w:r>
          </w:p>
          <w:p w:rsidR="00B17CCA" w:rsidRDefault="003E3E9A">
            <w:pPr>
              <w:numPr>
                <w:ilvl w:val="0"/>
                <w:numId w:val="2"/>
              </w:numPr>
              <w:spacing w:after="16"/>
              <w:ind w:hanging="24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Содержание модуля </w:t>
            </w:r>
          </w:p>
          <w:p w:rsidR="00B17CCA" w:rsidRDefault="003E3E9A">
            <w:pPr>
              <w:numPr>
                <w:ilvl w:val="1"/>
                <w:numId w:val="2"/>
              </w:numPr>
              <w:spacing w:after="1" w:line="278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3.2. Часть программы, формируемой участниками образовательных отношений </w:t>
            </w:r>
          </w:p>
          <w:p w:rsidR="00B17CCA" w:rsidRDefault="003E3E9A">
            <w:pPr>
              <w:spacing w:line="282" w:lineRule="auto"/>
              <w:ind w:right="6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(Программа по художественному воспитанию, обучению и развития детей 2-7 лет «Цветные ладошки» И.А. Лыковой для детей дошкольного возраста).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4.  Календарно-тематическое планирование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numPr>
                <w:ilvl w:val="1"/>
                <w:numId w:val="3"/>
              </w:num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Обязательная часть программы дошкольного образования («Детство» / под редакцией Т.И. Бабаевой, А.Г. Гогоберидзе, О.В. Солнцевой) </w:t>
            </w:r>
          </w:p>
          <w:p w:rsidR="00B17CCA" w:rsidRDefault="003E3E9A">
            <w:pPr>
              <w:numPr>
                <w:ilvl w:val="1"/>
                <w:numId w:val="3"/>
              </w:num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Часть программы, формируемой участниками образовательных отношений  </w:t>
            </w:r>
          </w:p>
          <w:p w:rsidR="003E3E9A" w:rsidRDefault="003E3E9A">
            <w:pPr>
              <w:ind w:right="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(Программа по художественному воспитанию, обучению и развития детей 2-7 лет «Цветные ладошки» И.А. Лыковой  для детей дошкольного возраста). </w:t>
            </w:r>
          </w:p>
          <w:p w:rsidR="00B17CCA" w:rsidRDefault="003E3E9A">
            <w:pPr>
              <w:ind w:right="6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Описание учебно-методического и материально-технического обеспечения образовательной деятельности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B17CCA" w:rsidRDefault="003E3E9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B17CCA" w:rsidRDefault="003E3E9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  <w:p w:rsidR="00B17CCA" w:rsidRDefault="003E3E9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B17CCA" w:rsidRDefault="003E3E9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B17CCA" w:rsidRDefault="003E3E9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B17CCA" w:rsidRDefault="003E3E9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B17CCA" w:rsidRDefault="003E3E9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B17CCA" w:rsidRDefault="003E3E9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  <w:p w:rsidR="00B17CCA" w:rsidRDefault="003E3E9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  <w:p w:rsidR="00B17CCA" w:rsidRDefault="003E3E9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  <w:p w:rsidR="00B17CCA" w:rsidRDefault="003E3E9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672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B17CCA" w:rsidP="003E3E9A">
      <w:pPr>
        <w:spacing w:after="0"/>
        <w:ind w:left="2672"/>
      </w:pPr>
    </w:p>
    <w:p w:rsidR="00B17CCA" w:rsidRDefault="003E3E9A" w:rsidP="003E3E9A">
      <w:pPr>
        <w:pStyle w:val="1"/>
        <w:numPr>
          <w:ilvl w:val="0"/>
          <w:numId w:val="4"/>
        </w:numPr>
      </w:pPr>
      <w:r>
        <w:lastRenderedPageBreak/>
        <w:t xml:space="preserve">Пояснительная записка </w:t>
      </w:r>
    </w:p>
    <w:p w:rsidR="00B17CCA" w:rsidRDefault="003E3E9A" w:rsidP="003E3E9A">
      <w:pPr>
        <w:spacing w:after="0" w:line="258" w:lineRule="auto"/>
        <w:ind w:left="-15" w:right="161" w:firstLine="28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Рабочая программа (далее - Программа) по «Лепке» для детей 2-3 лет является составной частью основной образовательной программы дошкольного образования МАДОУ Детский сад п. Холмогоровка,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программы художественного воспитания, обучения и развития детей  2-7 лет </w:t>
      </w:r>
    </w:p>
    <w:p w:rsidR="00B17CCA" w:rsidRDefault="003E3E9A" w:rsidP="003E3E9A">
      <w:pPr>
        <w:spacing w:after="24" w:line="258" w:lineRule="auto"/>
        <w:ind w:left="-5" w:right="1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«Цветные ладошки» И.А.Лыковой для детей дошкольного возраста, в соответствии с  </w:t>
      </w:r>
    </w:p>
    <w:p w:rsidR="00B17CCA" w:rsidRDefault="003E3E9A" w:rsidP="003E3E9A">
      <w:pPr>
        <w:spacing w:after="24" w:line="258" w:lineRule="auto"/>
        <w:ind w:left="-5" w:right="1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B17CCA" w:rsidRDefault="003E3E9A">
      <w:pPr>
        <w:pStyle w:val="2"/>
        <w:ind w:right="175"/>
      </w:pPr>
      <w:r>
        <w:t xml:space="preserve">Обязательная часть программы дошкольного образования </w:t>
      </w:r>
    </w:p>
    <w:p w:rsidR="003E3E9A" w:rsidRDefault="003E3E9A">
      <w:pPr>
        <w:spacing w:after="4" w:line="271" w:lineRule="auto"/>
        <w:ind w:left="-15" w:right="744" w:firstLine="57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(«Детство» / под редакцией Т.И. Бабаевой, А.Г. Гогоберидзе, О.В. Солнцевой) Цели: </w:t>
      </w:r>
      <w:r>
        <w:rPr>
          <w:rFonts w:ascii="Times New Roman" w:eastAsia="Times New Roman" w:hAnsi="Times New Roman" w:cs="Times New Roman"/>
          <w:sz w:val="24"/>
        </w:rPr>
        <w:t xml:space="preserve">Учить лепить   из различных пластических материалов  </w:t>
      </w:r>
    </w:p>
    <w:p w:rsidR="00B17CCA" w:rsidRDefault="003E3E9A" w:rsidP="003E3E9A">
      <w:pPr>
        <w:spacing w:after="4" w:line="271" w:lineRule="auto"/>
        <w:ind w:right="744"/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 </w:t>
      </w:r>
    </w:p>
    <w:p w:rsidR="00B17CCA" w:rsidRDefault="003E3E9A">
      <w:pPr>
        <w:spacing w:after="17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1.Вызвать интерес и воспитывать желание участвовать в образовательных ситуациях и играх эстетической направленности, рисовать, лепить совместно со взрослым и самостоятельно. 2.Развивать эмоциональный отклик детей на отдельные эстетические свойства и качества предметов (в процессе рассматривания игрушек, природных объектов, предметов быта, произведений искусства). </w:t>
      </w:r>
    </w:p>
    <w:p w:rsidR="00B17CCA" w:rsidRDefault="003E3E9A">
      <w:pPr>
        <w:spacing w:after="17" w:line="268" w:lineRule="auto"/>
        <w:ind w:left="-5" w:right="102" w:hanging="10"/>
      </w:pPr>
      <w:r>
        <w:rPr>
          <w:rFonts w:ascii="Times New Roman" w:eastAsia="Times New Roman" w:hAnsi="Times New Roman" w:cs="Times New Roman"/>
          <w:sz w:val="24"/>
        </w:rPr>
        <w:t xml:space="preserve">3.Формировать умения создавать (в совместной с педагогом деятельности и самостоятельно) несложные изображения в рисовании, лепке, аппликации, конструировании, ассоциировать изображение с предметами окружающего мира, принимать замысел, предложенный взрослым, создавать изображение по принятому замыслу. </w:t>
      </w:r>
    </w:p>
    <w:p w:rsidR="00B17CCA" w:rsidRDefault="003E3E9A">
      <w:pPr>
        <w:spacing w:after="17" w:line="26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4. Активизировать освоение изобразительных материалов, инструментов (их возможностей и правил использования), поддерживать экспериментирование с ними, развивать технические умения, зрительно-моторную координацию, моторные характеристики и формообразующие умения. </w:t>
      </w:r>
    </w:p>
    <w:p w:rsidR="00B17CCA" w:rsidRDefault="003E3E9A">
      <w:pPr>
        <w:pStyle w:val="2"/>
        <w:ind w:right="176"/>
      </w:pPr>
      <w:r>
        <w:t xml:space="preserve">Часть программы, формируемой участниками образовательных отношений  </w:t>
      </w:r>
    </w:p>
    <w:p w:rsidR="00B17CCA" w:rsidRDefault="003E3E9A">
      <w:pPr>
        <w:spacing w:after="24" w:line="258" w:lineRule="auto"/>
        <w:ind w:left="-15" w:right="161" w:firstLine="341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(Программа по художественному воспитанию, обучению и развития детей 2-7 лет «Цветные ладошки» И.А. Лыковой для детей дошкольного возраста) Цели: </w:t>
      </w:r>
      <w:r>
        <w:t xml:space="preserve"> </w:t>
      </w:r>
      <w:r>
        <w:rPr>
          <w:rFonts w:ascii="Times New Roman" w:eastAsia="Times New Roman" w:hAnsi="Times New Roman" w:cs="Times New Roman"/>
          <w:sz w:val="24"/>
        </w:rPr>
        <w:t>развитие художественно-эстетического начала через впечатления и ощущения; проявляющиеся в отношении к миру и выражающиеся в конкретной деятельности.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7CCA" w:rsidRDefault="003E3E9A">
      <w:pPr>
        <w:spacing w:after="4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Задачи: </w:t>
      </w:r>
    </w:p>
    <w:p w:rsidR="00B17CCA" w:rsidRDefault="003E3E9A" w:rsidP="003E3E9A">
      <w:pPr>
        <w:pStyle w:val="a3"/>
        <w:numPr>
          <w:ilvl w:val="0"/>
          <w:numId w:val="5"/>
        </w:numPr>
        <w:spacing w:after="81" w:line="258" w:lineRule="auto"/>
        <w:ind w:right="161"/>
        <w:jc w:val="both"/>
      </w:pPr>
      <w:r w:rsidRPr="003E3E9A">
        <w:rPr>
          <w:rFonts w:ascii="Times New Roman" w:eastAsia="Times New Roman" w:hAnsi="Times New Roman" w:cs="Times New Roman"/>
          <w:sz w:val="24"/>
        </w:rPr>
        <w:t xml:space="preserve">Познакомить детей с различными названиями и свойствами основных материалов (пластилин, пластическая масса, глина); с принципами лепки простейших форм (шар, палочка); с простейшими преобразованиями шара и палочки, колбаски; с правилами безопасности труда и личной гигиены при использовании указанных инструментов и материалов. </w:t>
      </w:r>
      <w:r w:rsidRPr="003E3E9A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B17CCA" w:rsidRDefault="003E3E9A">
      <w:pPr>
        <w:pStyle w:val="1"/>
        <w:ind w:left="2101"/>
      </w:pPr>
      <w:r>
        <w:t xml:space="preserve">2. Планируемые результаты освоения модуля </w:t>
      </w:r>
    </w:p>
    <w:p w:rsidR="00B17CCA" w:rsidRDefault="003E3E9A">
      <w:pPr>
        <w:pStyle w:val="2"/>
        <w:ind w:right="173"/>
      </w:pPr>
      <w:r>
        <w:t xml:space="preserve">2.1. Обязательная часть программы дошкольного образования  </w:t>
      </w:r>
    </w:p>
    <w:p w:rsidR="00B17CCA" w:rsidRDefault="003E3E9A">
      <w:pPr>
        <w:spacing w:after="24" w:line="258" w:lineRule="auto"/>
        <w:ind w:left="-15" w:right="161" w:firstLine="608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(«Детство» / под редакцией Т.И. Бабаевой, А.Г. Гогоберидзе, О.В. Солнцевой) </w:t>
      </w:r>
      <w:r>
        <w:rPr>
          <w:rFonts w:ascii="Times New Roman" w:eastAsia="Times New Roman" w:hAnsi="Times New Roman" w:cs="Times New Roman"/>
          <w:sz w:val="24"/>
        </w:rPr>
        <w:t xml:space="preserve">К трем годам: ребенок с интересом включается в образовательные ситуации эстетической направленности: рисовать, лепить или поиграть с игрушками (народных промыслов).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Эмоционально воспринимает красоту окружающего мира: яркие контрастные цвета, интересные узоры, нарядные игрушки. </w:t>
      </w:r>
    </w:p>
    <w:p w:rsidR="00B17CCA" w:rsidRDefault="003E3E9A">
      <w:pPr>
        <w:spacing w:after="24" w:line="258" w:lineRule="auto"/>
        <w:ind w:left="-5" w:right="1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Узнает в иллюстрациях и в предметах народных промыслов изображения (люди, животные), различает некоторые предметы народных промыслов. </w:t>
      </w:r>
    </w:p>
    <w:p w:rsidR="00B17CCA" w:rsidRDefault="003E3E9A">
      <w:pPr>
        <w:spacing w:after="24" w:line="258" w:lineRule="auto"/>
        <w:ind w:left="-5" w:right="1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Знает названия некоторых изобразительных материалов и инструментов, понимает, что карандашами и красками можно рисовать, из глины лепить. </w:t>
      </w:r>
    </w:p>
    <w:p w:rsidR="00B17CCA" w:rsidRDefault="003E3E9A">
      <w:pPr>
        <w:spacing w:after="24" w:line="258" w:lineRule="auto"/>
        <w:ind w:left="171" w:right="1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B17CCA" w:rsidRDefault="003E3E9A" w:rsidP="003E3E9A">
      <w:pPr>
        <w:spacing w:after="4" w:line="271" w:lineRule="auto"/>
        <w:ind w:left="-5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2.2. Часть программы, формируемой участниками образовательных отношений</w:t>
      </w:r>
    </w:p>
    <w:p w:rsidR="00B17CCA" w:rsidRDefault="003E3E9A">
      <w:pPr>
        <w:pStyle w:val="2"/>
        <w:ind w:right="171"/>
      </w:pPr>
      <w:r>
        <w:t xml:space="preserve">(Программа по художественному воспитанию, обучению и развития детей  2-7 лет </w:t>
      </w:r>
    </w:p>
    <w:p w:rsidR="00B17CCA" w:rsidRDefault="003E3E9A">
      <w:pPr>
        <w:spacing w:after="80" w:line="258" w:lineRule="auto"/>
        <w:ind w:left="-15" w:right="161" w:firstLine="1013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«Цветные ладошки» И.А. Лыковой для детей дошкольного возраста) </w:t>
      </w:r>
      <w:r>
        <w:rPr>
          <w:rFonts w:ascii="Times New Roman" w:eastAsia="Times New Roman" w:hAnsi="Times New Roman" w:cs="Times New Roman"/>
          <w:sz w:val="24"/>
        </w:rPr>
        <w:t xml:space="preserve">К трем годам: знаком с названиями  и свойствами основных материалов (пластилин, пластическая масса, глина); умеет соблюдать последовательность в действиях; поддерживать порядок на рабочем месте; отделить наибольшие кусочки от цельного материала; раскатывать кусочки прямыми движениями (вперед – назад), расплющивать шар; украшать работу точками и насечками, используя стеку; трубочку, крышечку от фломастера. </w:t>
      </w:r>
    </w:p>
    <w:p w:rsidR="00B17CCA" w:rsidRDefault="003E3E9A">
      <w:pPr>
        <w:pStyle w:val="1"/>
        <w:spacing w:after="33"/>
        <w:ind w:left="562"/>
        <w:jc w:val="center"/>
      </w:pPr>
      <w:r>
        <w:t xml:space="preserve">3. Содержание модуля </w:t>
      </w:r>
    </w:p>
    <w:p w:rsidR="00B17CCA" w:rsidRDefault="003E3E9A">
      <w:pPr>
        <w:pStyle w:val="2"/>
        <w:spacing w:after="0"/>
        <w:ind w:right="173"/>
      </w:pPr>
      <w:r>
        <w:t>3.1</w:t>
      </w:r>
      <w:r>
        <w:rPr>
          <w:sz w:val="28"/>
        </w:rPr>
        <w:t xml:space="preserve">. </w:t>
      </w:r>
      <w:r>
        <w:t xml:space="preserve">Обязательная часть программы дошкольного образования  </w:t>
      </w:r>
    </w:p>
    <w:p w:rsidR="00B17CCA" w:rsidRDefault="003E3E9A">
      <w:pPr>
        <w:spacing w:after="4" w:line="27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        («Детство» / под редакцией Т.И. Бабаевой, А.Г. Гогоберидзе, О.В. Солнцевой)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B17CCA" w:rsidRDefault="003E3E9A">
      <w:pPr>
        <w:spacing w:after="24" w:line="258" w:lineRule="auto"/>
        <w:ind w:left="-5" w:right="1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Учить определять кусочки пластического материала, раскатывать их прямыми или круговыми движениями между ладонями и на доске (клеенке, расплющивать полученные формы, сворачивать палочку – колбаску в круг – кольцо, соединять детали между собой, прижимать друг к другу, украшать работу при помощи палочки (стеки). </w:t>
      </w:r>
    </w:p>
    <w:p w:rsidR="00B17CCA" w:rsidRDefault="003E3E9A">
      <w:pPr>
        <w:pStyle w:val="2"/>
        <w:ind w:right="171"/>
      </w:pPr>
      <w:r>
        <w:t>3.2. Часть программы, формируемой участниками образовательных отношений  (Программа по художественному воспитанию, обучению и развития детей  2-7 лет «Цветные ладошки» И.А. Лыковой  для детей дошкольного возраста)</w:t>
      </w:r>
      <w:r>
        <w:rPr>
          <w:b w:val="0"/>
        </w:rPr>
        <w:t xml:space="preserve"> </w:t>
      </w:r>
    </w:p>
    <w:p w:rsidR="00B17CCA" w:rsidRDefault="003E3E9A">
      <w:pPr>
        <w:spacing w:after="75" w:line="258" w:lineRule="auto"/>
        <w:ind w:left="-5" w:right="161" w:hanging="10"/>
        <w:jc w:val="both"/>
      </w:pPr>
      <w:r>
        <w:rPr>
          <w:rFonts w:ascii="Times New Roman" w:eastAsia="Times New Roman" w:hAnsi="Times New Roman" w:cs="Times New Roman"/>
          <w:sz w:val="24"/>
        </w:rPr>
        <w:t>‒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лепке – показать разнообразие пластических материалов (глина, пластилин, соленое тесто, влажный песок, снег. манная крупа) познакомить с их свойствами  (пластичность , вязкость , вес, цельность массы, в отличие от рассыпчатого песка или манки ) , возможностями своего воздействия на материал. </w:t>
      </w:r>
    </w:p>
    <w:p w:rsidR="00B17CCA" w:rsidRDefault="003E3E9A">
      <w:pPr>
        <w:pStyle w:val="1"/>
        <w:spacing w:after="33"/>
        <w:ind w:left="562" w:right="727"/>
        <w:jc w:val="center"/>
      </w:pPr>
      <w:r>
        <w:t xml:space="preserve">4. Календарно-тематическое планирование </w:t>
      </w:r>
    </w:p>
    <w:p w:rsidR="00B17CCA" w:rsidRDefault="003E3E9A">
      <w:pPr>
        <w:pStyle w:val="2"/>
        <w:spacing w:after="93"/>
        <w:ind w:right="176"/>
      </w:pPr>
      <w:r>
        <w:t xml:space="preserve">4.1. Обязательная часть программы дошкольного образования («Детство» / под редакцией Т.И. Бабаевой, А.Г. Гогоберидзе, О.В. Солнцевой) </w:t>
      </w:r>
    </w:p>
    <w:p w:rsidR="00B17CCA" w:rsidRDefault="003E3E9A">
      <w:pPr>
        <w:spacing w:after="0"/>
        <w:ind w:right="172"/>
        <w:jc w:val="right"/>
      </w:pPr>
      <w:r>
        <w:rPr>
          <w:rFonts w:ascii="Times New Roman" w:eastAsia="Times New Roman" w:hAnsi="Times New Roman" w:cs="Times New Roman"/>
          <w:sz w:val="24"/>
        </w:rPr>
        <w:t>Таблица 1.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TableGrid"/>
        <w:tblW w:w="9641" w:type="dxa"/>
        <w:tblInd w:w="0" w:type="dxa"/>
        <w:tblCellMar>
          <w:top w:w="7" w:type="dxa"/>
          <w:right w:w="3" w:type="dxa"/>
        </w:tblCellMar>
        <w:tblLook w:val="04A0" w:firstRow="1" w:lastRow="0" w:firstColumn="1" w:lastColumn="0" w:noHBand="0" w:noVBand="1"/>
      </w:tblPr>
      <w:tblGrid>
        <w:gridCol w:w="567"/>
        <w:gridCol w:w="8082"/>
        <w:gridCol w:w="992"/>
      </w:tblGrid>
      <w:tr w:rsidR="00B17CC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19"/>
              <w:ind w:left="5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B17CCA" w:rsidRDefault="003E3E9A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Раздел, тема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</w:tr>
      <w:tr w:rsidR="00B17CCA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B17CCA"/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Раздел «Лепка сюжетная»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B17CCA">
        <w:trPr>
          <w:trHeight w:val="10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1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«Бревенчатый домик» </w:t>
            </w:r>
          </w:p>
          <w:p w:rsidR="00B17CCA" w:rsidRDefault="003E3E9A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Учить раскатывать пластилин между ладонями, прямыми движениями обеих рук.  </w:t>
            </w:r>
          </w:p>
          <w:p w:rsidR="00B17CCA" w:rsidRDefault="003E3E9A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B17CCA"/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3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«Лепка рельефная»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B17CCA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Цели: «Букет» </w:t>
            </w:r>
          </w:p>
          <w:p w:rsidR="00B17CCA" w:rsidRDefault="003E3E9A">
            <w:pPr>
              <w:ind w:right="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Цели: Продолжать учить детей вдавливать детали в пластилиновую основу в определенном порядке., создавая изображение; формировать интерес к работе с пластилином; способствовать развитию фантазии; развивать мелкую моторику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B17CCA"/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91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«Знакомство с пластическим материалом»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B17CCA">
        <w:trPr>
          <w:trHeight w:val="1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Тема: </w:t>
            </w:r>
            <w:r>
              <w:rPr>
                <w:sz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Пищащие комочки». </w:t>
            </w:r>
          </w:p>
          <w:p w:rsidR="00B17CCA" w:rsidRDefault="003E3E9A">
            <w:pPr>
              <w:spacing w:line="251" w:lineRule="auto"/>
              <w:ind w:right="65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Познакомить детей с пластилином и его свойствами; научить детей разминать пластилин пальцами и ладонями обеих рук; формировать интерес к работе с пластилином; развивать мелкую моторику.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17CCA" w:rsidRDefault="003E3E9A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B17CCA"/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«Предметная лепка»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</w:tr>
      <w:tr w:rsidR="00B17CCA">
        <w:trPr>
          <w:trHeight w:val="16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0"/>
              <w:ind w:left="110"/>
            </w:pPr>
            <w:r>
              <w:rPr>
                <w:rFonts w:ascii="Times New Roman" w:eastAsia="Times New Roman" w:hAnsi="Times New Roman" w:cs="Times New Roman"/>
                <w:b/>
              </w:rPr>
              <w:t>Тема: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Яблоки </w:t>
            </w:r>
          </w:p>
          <w:p w:rsidR="00B17CCA" w:rsidRDefault="003E3E9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: Продолжать учить детей отщипывать маленькие кусочки пластилина от куска и скатывать из них шарики, надавливать указательным пальцем на пластилиновый шарик, прикрепляя его к основе, располагать шарики а равном расстоянии друг от друга; формировать интерес к работе с пластилином, развивать мелкую моторику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«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152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Овощи: «помидор, огурец.»  </w:t>
            </w:r>
          </w:p>
          <w:p w:rsidR="00B17CCA" w:rsidRDefault="003E3E9A" w:rsidP="003E3E9A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Цели: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Вызвать интерес к лепке овощей Учить детей скатывать шар круговыми движениями между ладоней; раскатывать толстый столбик, придавая форму овала. Развивать чувство формы , мелкую моторику, воспитывать аккуратность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12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«Самолет»  </w:t>
            </w:r>
          </w:p>
          <w:p w:rsidR="00B17CCA" w:rsidRDefault="003E3E9A" w:rsidP="003E3E9A">
            <w:pPr>
              <w:ind w:left="110" w:right="4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Продолжать учить детей раскатывать на дощечке движениями вперед – назад пластилиновые столбики и соединять их. Учить детей             сопровождать слова стихотворений соответствующими движениями.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B17CCA" w:rsidRDefault="003E3E9A">
            <w:pPr>
              <w:ind w:left="-2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CCA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 «Заборчик для избушки» </w:t>
            </w:r>
          </w:p>
          <w:p w:rsidR="00B17CCA" w:rsidRDefault="003E3E9A" w:rsidP="003E3E9A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раскатывать комочки пластилина прямыми движениями – столбики. Развивать мелкую моторику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125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«Улитка»  </w:t>
            </w:r>
          </w:p>
          <w:p w:rsidR="00B17CCA" w:rsidRDefault="003E3E9A" w:rsidP="003E3E9A">
            <w:pPr>
              <w:ind w:left="110" w:right="62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вызвать интерес к лепке; учить лепить улитку путем сворачивания пластилинового столбика и вытягивания головы и рожек, продолжить учить лепить пальцами.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9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18"/>
              <w:ind w:left="11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Тема: «Покормим птиц» </w:t>
            </w:r>
          </w:p>
          <w:p w:rsidR="00B17CCA" w:rsidRDefault="003E3E9A" w:rsidP="003E3E9A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Цели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Продолжать учить детей отщипывать маленькие кусочки пластилина от куска и скатывать из них шарики, развивать мелкую моторику .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9 </w:t>
            </w:r>
          </w:p>
        </w:tc>
      </w:tr>
    </w:tbl>
    <w:p w:rsidR="00B17CCA" w:rsidRDefault="003E3E9A">
      <w:pPr>
        <w:spacing w:after="4" w:line="271" w:lineRule="auto"/>
        <w:ind w:left="341" w:firstLine="106"/>
      </w:pPr>
      <w:r>
        <w:rPr>
          <w:rFonts w:ascii="Times New Roman" w:eastAsia="Times New Roman" w:hAnsi="Times New Roman" w:cs="Times New Roman"/>
          <w:b/>
          <w:sz w:val="24"/>
        </w:rPr>
        <w:t xml:space="preserve">4.2. Часть программы, формируемой участниками образовательных отношений  (Программа по художественному воспитанию, обучению и развития детей  2-7 лет </w:t>
      </w:r>
    </w:p>
    <w:p w:rsidR="00B17CCA" w:rsidRDefault="003E3E9A">
      <w:pPr>
        <w:spacing w:after="4" w:line="271" w:lineRule="auto"/>
        <w:ind w:left="1023" w:hanging="10"/>
      </w:pPr>
      <w:r>
        <w:rPr>
          <w:rFonts w:ascii="Times New Roman" w:eastAsia="Times New Roman" w:hAnsi="Times New Roman" w:cs="Times New Roman"/>
          <w:b/>
          <w:sz w:val="24"/>
        </w:rPr>
        <w:t>«Цветные ладошки» И.А. Лыковой  для детей дошкольного возраста)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7CCA" w:rsidRDefault="003E3E9A">
      <w:pPr>
        <w:spacing w:after="0"/>
        <w:ind w:right="169"/>
        <w:jc w:val="right"/>
      </w:pPr>
      <w:r>
        <w:rPr>
          <w:rFonts w:ascii="Times New Roman" w:eastAsia="Times New Roman" w:hAnsi="Times New Roman" w:cs="Times New Roman"/>
        </w:rPr>
        <w:t xml:space="preserve">Таблица 2. </w:t>
      </w:r>
    </w:p>
    <w:tbl>
      <w:tblPr>
        <w:tblStyle w:val="TableGrid"/>
        <w:tblW w:w="9641" w:type="dxa"/>
        <w:tblInd w:w="0" w:type="dxa"/>
        <w:tblCellMar>
          <w:top w:w="7" w:type="dxa"/>
          <w:left w:w="108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8082"/>
        <w:gridCol w:w="992"/>
      </w:tblGrid>
      <w:tr w:rsidR="00B17CCA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19"/>
              <w:ind w:left="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</w:p>
          <w:p w:rsidR="00B17CCA" w:rsidRDefault="003E3E9A">
            <w:pPr>
              <w:ind w:left="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п/п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Раздел, 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Кол-во часов </w:t>
            </w:r>
          </w:p>
        </w:tc>
      </w:tr>
      <w:tr w:rsidR="00B17CCA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«Лепка сюжетная</w:t>
            </w:r>
            <w:r>
              <w:rPr>
                <w:rFonts w:ascii="Times New Roman" w:eastAsia="Times New Roman" w:hAnsi="Times New Roman" w:cs="Times New Roman"/>
                <w:b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B17CC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Солнышко – колоколнышко </w:t>
            </w:r>
          </w:p>
          <w:p w:rsidR="00B17CCA" w:rsidRDefault="003E3E9A">
            <w:pPr>
              <w:ind w:left="2" w:right="69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Цель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Создание рельефного образа солнца из диска (сплющенного шара) и нескольких жгутиков. Развитие пространственного мышления и восприятия.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B17CC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2.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Тема</w:t>
            </w:r>
            <w:r>
              <w:rPr>
                <w:rFonts w:ascii="Times New Roman" w:eastAsia="Times New Roman" w:hAnsi="Times New Roman" w:cs="Times New Roman"/>
                <w:b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«Вот какие ножки у сороконожки!»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17CCA" w:rsidRDefault="003E3E9A">
            <w:pPr>
              <w:ind w:left="2" w:right="56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Вызвать интерес к изображению живых существ. Учить лепить образы на основе валика (цилиндра). Развивать координацию движений рук, мелкую моторику.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</w:rPr>
              <w:t xml:space="preserve">«Снеговики играют в снежки» </w:t>
            </w:r>
          </w:p>
          <w:p w:rsidR="00B17CCA" w:rsidRDefault="003E3E9A">
            <w:pPr>
              <w:ind w:left="2" w:right="4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Вызвать интерес к созданию сюжетной композиции. Учить лепить шар – раскатывать круговыми движениями ладоней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10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42"/>
              <w:ind w:left="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Тема:</w:t>
            </w:r>
            <w:r>
              <w:rPr>
                <w:rFonts w:ascii="Times New Roman" w:eastAsia="Times New Roman" w:hAnsi="Times New Roman" w:cs="Times New Roman"/>
              </w:rPr>
              <w:t xml:space="preserve">«Птенчик в гнёздышке» </w:t>
            </w:r>
          </w:p>
          <w:p w:rsidR="00B17CCA" w:rsidRDefault="003E3E9A" w:rsidP="003E3E9A">
            <w:pPr>
              <w:spacing w:after="30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Моделирование гнёздышка: раскатывание шара, легкое сплющивание  в диск, вдавливание. Обыгрывание композиции (клювики из семечек, </w:t>
            </w:r>
          </w:p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червячки в клювиках. )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B17CCA"/>
        </w:tc>
        <w:tc>
          <w:tcPr>
            <w:tcW w:w="80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65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«Лепка предметная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6 </w:t>
            </w:r>
          </w:p>
        </w:tc>
      </w:tr>
    </w:tbl>
    <w:p w:rsidR="00B17CCA" w:rsidRDefault="00B17CCA">
      <w:pPr>
        <w:spacing w:after="0"/>
        <w:ind w:left="-1133" w:right="171"/>
      </w:pPr>
    </w:p>
    <w:tbl>
      <w:tblPr>
        <w:tblStyle w:val="TableGrid"/>
        <w:tblW w:w="9641" w:type="dxa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567"/>
        <w:gridCol w:w="8082"/>
        <w:gridCol w:w="992"/>
      </w:tblGrid>
      <w:tr w:rsidR="00B17CCA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4"/>
              <w:ind w:left="2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Морковка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Цель</w:t>
            </w:r>
            <w:r>
              <w:rPr>
                <w:rFonts w:ascii="Times New Roman" w:eastAsia="Times New Roman" w:hAnsi="Times New Roman" w:cs="Times New Roman"/>
                <w:sz w:val="24"/>
              </w:rPr>
              <w:t>: Учить детей раскатывать из пластилина колбаски, формировать интерес к работе с пластилином; развивать мелкую моторику.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7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5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</w:rPr>
              <w:t xml:space="preserve">«Бублики – баранки» </w:t>
            </w:r>
          </w:p>
          <w:p w:rsidR="00B17CCA" w:rsidRDefault="003E3E9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>Цель:</w:t>
            </w:r>
            <w:r>
              <w:rPr>
                <w:rFonts w:ascii="Times New Roman" w:eastAsia="Times New Roman" w:hAnsi="Times New Roman" w:cs="Times New Roman"/>
              </w:rPr>
              <w:t xml:space="preserve"> Вызвать интерес к лепке баранок и бубликов. Формировать умение раскатывать столбик (цилиндр) и замыкать в кольцо.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</w:rPr>
              <w:t xml:space="preserve">«Вот какой у нас мостик!» </w:t>
            </w:r>
          </w:p>
          <w:p w:rsidR="00B17CCA" w:rsidRDefault="003E3E9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Вызвать интерес к моделированию мостика. Продолжать учить лепить столбики (цилиндры) – брёвнышки для мостика.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11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Тема: Сосульки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left="2" w:right="10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и: Освоение способа лепки предметов в форме цилиндра, легкое сдавливание (заострение) кончиками пальцев. Моделирование сосулек разной длины и толщины.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86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08"/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</w:rPr>
              <w:t xml:space="preserve">«Вот какая у нас неваляшка!» </w:t>
            </w:r>
          </w:p>
          <w:p w:rsidR="00B17CCA" w:rsidRDefault="003E3E9A">
            <w:pPr>
              <w:spacing w:after="6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Учить детей лепить игрушки, состоящие из деталей разного размера. </w:t>
            </w:r>
          </w:p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Закрепить умение раскатывать шар круговыми движениями ладоней.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143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10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Тема: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Слепим чашечки с блюдцами для гостей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куклы Маши.»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Цел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и: Вызвать интерес к теме, закрепить                                                             </w:t>
            </w:r>
          </w:p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способы скатывания,   раскатывания, соединения частей.  Показать новые способы: вдавливание в центр шарика   пальцем (чашка), сплющивание  шарика ладонями (блюдце).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«Лепка экспериментировани</w:t>
            </w:r>
            <w:r>
              <w:rPr>
                <w:rFonts w:ascii="Times New Roman" w:eastAsia="Times New Roman" w:hAnsi="Times New Roman" w:cs="Times New Roman"/>
                <w:sz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 </w:t>
            </w:r>
          </w:p>
        </w:tc>
      </w:tr>
      <w:tr w:rsidR="00B17CC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11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Лепка экспериментирование «Вот ежик – ни головы, ни ножек…»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Цели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Моделирование образа ежика: дополнение «туловища» - формы, вылепленной воспитателем, иголками – спичками, зубочистками. Развитие чувства формы, мелкой моторики.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314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 «Знакомство с пластическим материалом»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 </w:t>
            </w:r>
          </w:p>
        </w:tc>
      </w:tr>
      <w:tr w:rsidR="00B17CC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12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«Вкусное печенье»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Вызвать интерес к созданию обьёмных и силуэтных фигурок из теста. Показать способы получения изображений с помощью формочек для выпечки.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13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«Тили-тили тесто…» </w:t>
            </w:r>
          </w:p>
          <w:p w:rsidR="00B17CCA" w:rsidRDefault="003E3E9A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Знакомить детей с тестом как с художественным материалом. </w:t>
            </w:r>
          </w:p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Развивать тактильные ощущения, мелкую моторику.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327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Раздел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«Лепка рельефная»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5 </w:t>
            </w:r>
          </w:p>
        </w:tc>
      </w:tr>
      <w:tr w:rsidR="00B17CC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14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Тема: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«Падают, падают листья…» </w:t>
            </w:r>
          </w:p>
          <w:p w:rsidR="00B17CCA" w:rsidRDefault="003E3E9A" w:rsidP="003E3E9A">
            <w:pPr>
              <w:spacing w:after="46" w:line="238" w:lineRule="auto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Учить детей создавать рельефные изображения из пластилина (отрывание (отщипывание) кусочков пластилина и промазывание к фону). </w:t>
            </w:r>
          </w:p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Развивать чувство цвета и мелкой моторики.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11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3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«Пушистые тучки»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B17CCA" w:rsidRDefault="003E3E9A" w:rsidP="003E3E9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Продолжать учить детей создавать рельефные изображения из пластилина модульным способом – отщипывать кусочки, прикладывать к фону и приклеивать (прижимать, примазывать) пальчиками.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B17CCA" w:rsidRDefault="003E3E9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CCA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Вот какая елочка! </w:t>
            </w:r>
          </w:p>
          <w:p w:rsidR="00B17CCA" w:rsidRDefault="003E3E9A" w:rsidP="003E3E9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  <w:sz w:val="24"/>
              </w:rPr>
              <w:t>Создание образа елочки в сотворчестве с воспитателем: раскатывание жгутиков из пластилина и прикрепление к стволу (колбаске Украшение получившейся елочки в сотворчестве с воспитателем. Развитие мелкой моторики. Практическое освоение пластических особенностей пластилина.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B17CCA" w:rsidRDefault="003E3E9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CCA">
        <w:trPr>
          <w:trHeight w:val="194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17.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Вот какой у нас салют! </w:t>
            </w:r>
          </w:p>
          <w:p w:rsidR="00B17CCA" w:rsidRDefault="003E3E9A" w:rsidP="003E3E9A">
            <w:pPr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 xml:space="preserve">Цель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Создание красивой коллективной композиции в сотворчестве с воспитателем. Сочетание приемов лепки: раскатывание жгутика и шарика, их соединение и включение в общую композицию. Развитие чувства, формы, ритма, композиции.. Воспитание интереса к наблюдению красивых явлений в окружающей жизни и их отражению в изобразительной деятельности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  <w:p w:rsidR="00B17CCA" w:rsidRDefault="003E3E9A">
            <w:pPr>
              <w:ind w:left="4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7CCA">
        <w:trPr>
          <w:trHeight w:val="1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7CCA" w:rsidRDefault="003E3E9A"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22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«Вот какой у нас мостик!» </w:t>
            </w:r>
          </w:p>
          <w:p w:rsidR="00B17CCA" w:rsidRDefault="003E3E9A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  <w:u w:val="single" w:color="000000"/>
              </w:rPr>
              <w:t>Цель: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Моделирование мостика из 3-4 «бревнышек»: раскатывание колбасок и соединение в соответствии с образом. Создание коллективной композиции из ручейка и мостиков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326"/>
        </w:trPr>
        <w:tc>
          <w:tcPr>
            <w:tcW w:w="86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18 </w:t>
            </w:r>
          </w:p>
        </w:tc>
      </w:tr>
    </w:tbl>
    <w:p w:rsidR="00B17CCA" w:rsidRDefault="003E3E9A">
      <w:pPr>
        <w:spacing w:after="29"/>
        <w:ind w:left="619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B17CCA" w:rsidRDefault="003E3E9A">
      <w:pPr>
        <w:spacing w:after="0"/>
        <w:ind w:left="2369" w:hanging="1262"/>
      </w:pPr>
      <w:r>
        <w:rPr>
          <w:rFonts w:ascii="Times New Roman" w:eastAsia="Times New Roman" w:hAnsi="Times New Roman" w:cs="Times New Roman"/>
          <w:b/>
          <w:sz w:val="28"/>
        </w:rPr>
        <w:t xml:space="preserve">5. Описание учебно-методического и материально-технического обеспечения образовательной деятельности.  </w:t>
      </w:r>
    </w:p>
    <w:tbl>
      <w:tblPr>
        <w:tblStyle w:val="TableGrid"/>
        <w:tblW w:w="9782" w:type="dxa"/>
        <w:tblInd w:w="-142" w:type="dxa"/>
        <w:tblCellMar>
          <w:top w:w="7" w:type="dxa"/>
          <w:right w:w="115" w:type="dxa"/>
        </w:tblCellMar>
        <w:tblLook w:val="04A0" w:firstRow="1" w:lastRow="0" w:firstColumn="1" w:lastColumn="0" w:noHBand="0" w:noVBand="1"/>
      </w:tblPr>
      <w:tblGrid>
        <w:gridCol w:w="677"/>
        <w:gridCol w:w="3298"/>
        <w:gridCol w:w="4674"/>
        <w:gridCol w:w="1133"/>
      </w:tblGrid>
      <w:tr w:rsidR="00B17CCA">
        <w:trPr>
          <w:trHeight w:val="83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spacing w:after="5"/>
              <w:ind w:left="233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</w:p>
          <w:p w:rsidR="00B17CCA" w:rsidRDefault="003E3E9A">
            <w:pPr>
              <w:ind w:lef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п\п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B17CCA"/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r>
              <w:rPr>
                <w:rFonts w:ascii="Times New Roman" w:eastAsia="Times New Roman" w:hAnsi="Times New Roman" w:cs="Times New Roman"/>
              </w:rPr>
              <w:t xml:space="preserve">Наименование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Кол-во </w:t>
            </w:r>
          </w:p>
        </w:tc>
      </w:tr>
      <w:tr w:rsidR="00B17CCA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B17CCA"/>
        </w:tc>
        <w:tc>
          <w:tcPr>
            <w:tcW w:w="3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17CCA" w:rsidRDefault="00B17CCA"/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7CCA" w:rsidRDefault="003E3E9A">
            <w:pPr>
              <w:ind w:left="151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Оборудование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B17CCA"/>
        </w:tc>
      </w:tr>
      <w:tr w:rsidR="00B17CCA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Pr="003E3E9A" w:rsidRDefault="003E3E9A" w:rsidP="003E3E9A">
            <w:pPr>
              <w:ind w:left="108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Компьютер </w:t>
            </w:r>
            <w:r>
              <w:rPr>
                <w:rFonts w:ascii="Times New Roman" w:eastAsia="Times New Roman" w:hAnsi="Times New Roman" w:cs="Times New Roman"/>
                <w:sz w:val="24"/>
                <w:lang w:val="en-US"/>
              </w:rPr>
              <w:t>Samsung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B17CC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17CCA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3E3E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>Мольберт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B17CC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</w:tr>
      <w:tr w:rsidR="00B17CCA">
        <w:trPr>
          <w:trHeight w:val="29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3E3E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Детский планшет 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B17CC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17CCA">
        <w:trPr>
          <w:trHeight w:val="413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B17CCA"/>
        </w:tc>
        <w:tc>
          <w:tcPr>
            <w:tcW w:w="32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7CCA" w:rsidRDefault="00B17CCA"/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7CCA" w:rsidRDefault="003E3E9A">
            <w:pPr>
              <w:ind w:left="50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Мебель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B17CCA"/>
        </w:tc>
      </w:tr>
      <w:tr w:rsidR="00B17CCA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3E3E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Столы 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B17CC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7CCA">
        <w:trPr>
          <w:trHeight w:val="28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Pr="003E3E9A" w:rsidRDefault="003E3E9A" w:rsidP="003E3E9A">
            <w:pPr>
              <w:ind w:left="116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3E3E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Стулья 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B17CC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70"/>
              <w:jc w:val="center"/>
            </w:pPr>
            <w:r>
              <w:rPr>
                <w:rFonts w:ascii="Times New Roman" w:eastAsia="Times New Roman" w:hAnsi="Times New Roman" w:cs="Times New Roman"/>
                <w:lang w:val="en-US"/>
              </w:rPr>
              <w:t>28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17CCA">
        <w:trPr>
          <w:trHeight w:val="326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3E3E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Стенка игровая 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B17CC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17CCA">
        <w:trPr>
          <w:trHeight w:val="288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3E3E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Шкаф для пособий 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B17CC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</w:tr>
      <w:tr w:rsidR="00B17CCA">
        <w:trPr>
          <w:trHeight w:val="3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3E3E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Стул офисный 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B17CC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  <w:tr w:rsidR="00B17CCA">
        <w:trPr>
          <w:trHeight w:val="355"/>
        </w:trPr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9. </w:t>
            </w:r>
          </w:p>
        </w:tc>
        <w:tc>
          <w:tcPr>
            <w:tcW w:w="3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7CCA" w:rsidRDefault="003E3E9A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Стол для воспитателя </w:t>
            </w:r>
          </w:p>
        </w:tc>
        <w:tc>
          <w:tcPr>
            <w:tcW w:w="4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17CCA" w:rsidRDefault="00B17CCA"/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CCA" w:rsidRDefault="003E3E9A">
            <w:pPr>
              <w:ind w:left="1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 </w:t>
            </w:r>
          </w:p>
        </w:tc>
      </w:tr>
    </w:tbl>
    <w:p w:rsidR="00B17CCA" w:rsidRDefault="003E3E9A">
      <w:pPr>
        <w:pStyle w:val="2"/>
        <w:ind w:left="555" w:right="0"/>
      </w:pPr>
      <w:r>
        <w:t xml:space="preserve">5.1. Список литературы </w:t>
      </w:r>
    </w:p>
    <w:p w:rsidR="00B17CCA" w:rsidRDefault="003E3E9A">
      <w:pPr>
        <w:numPr>
          <w:ilvl w:val="0"/>
          <w:numId w:val="1"/>
        </w:numPr>
        <w:spacing w:after="17" w:line="268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Детство: примерная основная общеобразовательная программа дошкольного образования/Т.И. Бабаева, А.Г. Гогоберидзе и др.  – СПб.: ООО «ИЗДАТЕЛЬСТВО «ДЕТСТВОПРЕСС», 2015 г. </w:t>
      </w:r>
    </w:p>
    <w:p w:rsidR="00B17CCA" w:rsidRDefault="003E3E9A">
      <w:pPr>
        <w:numPr>
          <w:ilvl w:val="0"/>
          <w:numId w:val="1"/>
        </w:numPr>
        <w:spacing w:after="17" w:line="268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 </w:t>
      </w:r>
    </w:p>
    <w:p w:rsidR="00B17CCA" w:rsidRDefault="003E3E9A">
      <w:pPr>
        <w:numPr>
          <w:ilvl w:val="0"/>
          <w:numId w:val="1"/>
        </w:numPr>
        <w:spacing w:after="24" w:line="258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Н.Н  Леонова  « Художественное творчество. Освоение содержания образовательной области по программе "Детство": планирование, конспекты. Первая младшая. Издательство:  </w:t>
      </w:r>
    </w:p>
    <w:p w:rsidR="00B17CCA" w:rsidRDefault="003E3E9A">
      <w:pPr>
        <w:spacing w:after="24" w:line="258" w:lineRule="auto"/>
        <w:ind w:left="-5" w:right="161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Учитель г. Волгоград, год издания: 2014 г. </w:t>
      </w:r>
    </w:p>
    <w:p w:rsidR="00B17CCA" w:rsidRDefault="003E3E9A">
      <w:pPr>
        <w:numPr>
          <w:ilvl w:val="0"/>
          <w:numId w:val="1"/>
        </w:numPr>
        <w:spacing w:after="24" w:line="258" w:lineRule="auto"/>
        <w:ind w:hanging="240"/>
      </w:pPr>
      <w:r>
        <w:rPr>
          <w:rFonts w:ascii="Times New Roman" w:eastAsia="Times New Roman" w:hAnsi="Times New Roman" w:cs="Times New Roman"/>
          <w:sz w:val="24"/>
        </w:rPr>
        <w:t xml:space="preserve">Лыкова И.А. Изобразительная деятельность в детском саду. Ранний возраст. 2015 г.  </w:t>
      </w:r>
    </w:p>
    <w:p w:rsidR="00B17CCA" w:rsidRDefault="003E3E9A">
      <w:pPr>
        <w:numPr>
          <w:ilvl w:val="0"/>
          <w:numId w:val="1"/>
        </w:numPr>
        <w:spacing w:after="4" w:line="271" w:lineRule="auto"/>
        <w:ind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Интернет ресурсы </w:t>
      </w:r>
    </w:p>
    <w:p w:rsidR="00B17CCA" w:rsidRDefault="009E5853">
      <w:pPr>
        <w:spacing w:after="17" w:line="268" w:lineRule="auto"/>
        <w:ind w:left="-5" w:hanging="10"/>
      </w:pPr>
      <w:hyperlink r:id="rId7">
        <w:r w:rsidR="003E3E9A">
          <w:rPr>
            <w:rFonts w:ascii="Times New Roman" w:eastAsia="Times New Roman" w:hAnsi="Times New Roman" w:cs="Times New Roman"/>
            <w:sz w:val="24"/>
          </w:rPr>
          <w:t>https://www.maam.ru</w:t>
        </w:r>
      </w:hyperlink>
      <w:hyperlink r:id="rId8">
        <w:r w:rsidR="003E3E9A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3E3E9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https://infourok.ru                                                                                                                                         </w:t>
      </w:r>
      <w:hyperlink r:id="rId9">
        <w:r w:rsidR="003E3E9A">
          <w:rPr>
            <w:rFonts w:ascii="Times New Roman" w:eastAsia="Times New Roman" w:hAnsi="Times New Roman" w:cs="Times New Roman"/>
            <w:sz w:val="24"/>
          </w:rPr>
          <w:t>https://nsportal.ru</w:t>
        </w:r>
      </w:hyperlink>
      <w:hyperlink r:id="rId10">
        <w:r w:rsidR="003E3E9A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3E3E9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</w:t>
      </w:r>
      <w:hyperlink r:id="rId11">
        <w:r w:rsidR="003E3E9A">
          <w:rPr>
            <w:rFonts w:ascii="Times New Roman" w:eastAsia="Times New Roman" w:hAnsi="Times New Roman" w:cs="Times New Roman"/>
            <w:sz w:val="24"/>
          </w:rPr>
          <w:t>www.doshkolnik.ru</w:t>
        </w:r>
      </w:hyperlink>
      <w:hyperlink r:id="rId12">
        <w:r w:rsidR="003E3E9A">
          <w:rPr>
            <w:rFonts w:ascii="Times New Roman" w:eastAsia="Times New Roman" w:hAnsi="Times New Roman" w:cs="Times New Roman"/>
            <w:sz w:val="24"/>
          </w:rPr>
          <w:t xml:space="preserve"> </w:t>
        </w:r>
      </w:hyperlink>
      <w:r w:rsidR="003E3E9A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www.vospitatel-dou.ru </w:t>
      </w:r>
    </w:p>
    <w:sectPr w:rsidR="00B17CCA">
      <w:footerReference w:type="even" r:id="rId13"/>
      <w:footerReference w:type="default" r:id="rId14"/>
      <w:footerReference w:type="first" r:id="rId15"/>
      <w:pgSz w:w="11906" w:h="16838"/>
      <w:pgMar w:top="1138" w:right="962" w:bottom="1268" w:left="1133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853" w:rsidRDefault="009E5853">
      <w:pPr>
        <w:spacing w:after="0" w:line="240" w:lineRule="auto"/>
      </w:pPr>
      <w:r>
        <w:separator/>
      </w:r>
    </w:p>
  </w:endnote>
  <w:endnote w:type="continuationSeparator" w:id="0">
    <w:p w:rsidR="009E5853" w:rsidRDefault="009E5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CA" w:rsidRDefault="003E3E9A">
    <w:pPr>
      <w:spacing w:after="0"/>
      <w:ind w:right="1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17CCA" w:rsidRDefault="003E3E9A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CA" w:rsidRDefault="003E3E9A">
    <w:pPr>
      <w:spacing w:after="0"/>
      <w:ind w:right="1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2A21">
      <w:rPr>
        <w:noProof/>
      </w:rPr>
      <w:t>1</w:t>
    </w:r>
    <w:r>
      <w:fldChar w:fldCharType="end"/>
    </w:r>
    <w:r>
      <w:t xml:space="preserve"> </w:t>
    </w:r>
  </w:p>
  <w:p w:rsidR="00B17CCA" w:rsidRDefault="003E3E9A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CCA" w:rsidRDefault="003E3E9A">
    <w:pPr>
      <w:spacing w:after="0"/>
      <w:ind w:right="16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B17CCA" w:rsidRDefault="003E3E9A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853" w:rsidRDefault="009E5853">
      <w:pPr>
        <w:spacing w:after="0" w:line="240" w:lineRule="auto"/>
      </w:pPr>
      <w:r>
        <w:separator/>
      </w:r>
    </w:p>
  </w:footnote>
  <w:footnote w:type="continuationSeparator" w:id="0">
    <w:p w:rsidR="009E5853" w:rsidRDefault="009E5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01551"/>
    <w:multiLevelType w:val="multilevel"/>
    <w:tmpl w:val="FF2003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9F709BF"/>
    <w:multiLevelType w:val="multilevel"/>
    <w:tmpl w:val="1AD488A2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1969DB"/>
    <w:multiLevelType w:val="hybridMultilevel"/>
    <w:tmpl w:val="8236B6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F31CBF"/>
    <w:multiLevelType w:val="hybridMultilevel"/>
    <w:tmpl w:val="F3B2A840"/>
    <w:lvl w:ilvl="0" w:tplc="08E44FC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140D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D2F4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1A89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AA1C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0F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86FF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544F8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B0EF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B36CBB"/>
    <w:multiLevelType w:val="hybridMultilevel"/>
    <w:tmpl w:val="3F68DED2"/>
    <w:lvl w:ilvl="0" w:tplc="086EB856">
      <w:start w:val="1"/>
      <w:numFmt w:val="decimal"/>
      <w:lvlText w:val="%1."/>
      <w:lvlJc w:val="left"/>
      <w:pPr>
        <w:ind w:left="3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52" w:hanging="360"/>
      </w:pPr>
    </w:lvl>
    <w:lvl w:ilvl="2" w:tplc="0419001B" w:tentative="1">
      <w:start w:val="1"/>
      <w:numFmt w:val="lowerRoman"/>
      <w:lvlText w:val="%3."/>
      <w:lvlJc w:val="right"/>
      <w:pPr>
        <w:ind w:left="4472" w:hanging="180"/>
      </w:pPr>
    </w:lvl>
    <w:lvl w:ilvl="3" w:tplc="0419000F" w:tentative="1">
      <w:start w:val="1"/>
      <w:numFmt w:val="decimal"/>
      <w:lvlText w:val="%4."/>
      <w:lvlJc w:val="left"/>
      <w:pPr>
        <w:ind w:left="5192" w:hanging="360"/>
      </w:pPr>
    </w:lvl>
    <w:lvl w:ilvl="4" w:tplc="04190019" w:tentative="1">
      <w:start w:val="1"/>
      <w:numFmt w:val="lowerLetter"/>
      <w:lvlText w:val="%5."/>
      <w:lvlJc w:val="left"/>
      <w:pPr>
        <w:ind w:left="5912" w:hanging="360"/>
      </w:pPr>
    </w:lvl>
    <w:lvl w:ilvl="5" w:tplc="0419001B" w:tentative="1">
      <w:start w:val="1"/>
      <w:numFmt w:val="lowerRoman"/>
      <w:lvlText w:val="%6."/>
      <w:lvlJc w:val="right"/>
      <w:pPr>
        <w:ind w:left="6632" w:hanging="180"/>
      </w:pPr>
    </w:lvl>
    <w:lvl w:ilvl="6" w:tplc="0419000F" w:tentative="1">
      <w:start w:val="1"/>
      <w:numFmt w:val="decimal"/>
      <w:lvlText w:val="%7."/>
      <w:lvlJc w:val="left"/>
      <w:pPr>
        <w:ind w:left="7352" w:hanging="360"/>
      </w:pPr>
    </w:lvl>
    <w:lvl w:ilvl="7" w:tplc="04190019" w:tentative="1">
      <w:start w:val="1"/>
      <w:numFmt w:val="lowerLetter"/>
      <w:lvlText w:val="%8."/>
      <w:lvlJc w:val="left"/>
      <w:pPr>
        <w:ind w:left="8072" w:hanging="360"/>
      </w:pPr>
    </w:lvl>
    <w:lvl w:ilvl="8" w:tplc="0419001B" w:tentative="1">
      <w:start w:val="1"/>
      <w:numFmt w:val="lowerRoman"/>
      <w:lvlText w:val="%9."/>
      <w:lvlJc w:val="right"/>
      <w:pPr>
        <w:ind w:left="879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CCA"/>
    <w:rsid w:val="003E3E9A"/>
    <w:rsid w:val="00522A21"/>
    <w:rsid w:val="008F1712"/>
    <w:rsid w:val="009E5853"/>
    <w:rsid w:val="00B1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883D"/>
  <w15:docId w15:val="{573A3B48-4574-439D-BCFE-8E5297ED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222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4"/>
      <w:ind w:left="10" w:right="410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E3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aam.ru/" TargetMode="External"/><Relationship Id="rId12" Type="http://schemas.openxmlformats.org/officeDocument/2006/relationships/hyperlink" Target="http://www.doshkolnik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shkolnik.ru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yperlink" Target="https://ns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sportal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4</cp:revision>
  <dcterms:created xsi:type="dcterms:W3CDTF">2021-05-06T13:39:00Z</dcterms:created>
  <dcterms:modified xsi:type="dcterms:W3CDTF">2022-10-26T13:07:00Z</dcterms:modified>
</cp:coreProperties>
</file>