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2F" w:rsidRDefault="001520FE">
      <w:pPr>
        <w:pStyle w:val="1"/>
        <w:spacing w:after="196"/>
        <w:ind w:left="3334" w:hanging="2981"/>
      </w:pPr>
      <w:r>
        <w:t>Муниципальное автономное дошкольное образовательное учре</w:t>
      </w:r>
      <w:r w:rsidR="005856C2">
        <w:t>ждение – детский сад п. Холмогоровка</w:t>
      </w:r>
    </w:p>
    <w:p w:rsidR="00085A2F" w:rsidRDefault="001520FE">
      <w:pPr>
        <w:spacing w:after="35" w:line="259" w:lineRule="auto"/>
        <w:ind w:left="0" w:firstLine="0"/>
        <w:jc w:val="left"/>
      </w:pPr>
      <w:r>
        <w:rPr>
          <w:b/>
          <w:i/>
          <w:color w:val="4F81BD"/>
          <w:sz w:val="28"/>
        </w:rPr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</w:p>
    <w:p w:rsidR="00085A2F" w:rsidRDefault="001520FE" w:rsidP="005856C2">
      <w:pPr>
        <w:pStyle w:val="a3"/>
      </w:pPr>
      <w:r>
        <w:rPr>
          <w:rFonts w:eastAsia="Calibri"/>
        </w:rPr>
        <w:t xml:space="preserve">  </w:t>
      </w:r>
    </w:p>
    <w:p w:rsidR="00085A2F" w:rsidRDefault="005856C2" w:rsidP="005856C2">
      <w:pPr>
        <w:pStyle w:val="a3"/>
      </w:pPr>
      <w:r>
        <w:rPr>
          <w:sz w:val="22"/>
        </w:rPr>
        <w:t xml:space="preserve">Согласовано </w:t>
      </w:r>
      <w:r w:rsidR="001520FE">
        <w:rPr>
          <w:sz w:val="22"/>
        </w:rPr>
        <w:t xml:space="preserve">на заседании педагогического                                         Утверждено </w:t>
      </w:r>
    </w:p>
    <w:p w:rsidR="00085A2F" w:rsidRDefault="001520FE" w:rsidP="005856C2">
      <w:pPr>
        <w:pStyle w:val="a3"/>
      </w:pPr>
      <w:r>
        <w:rPr>
          <w:sz w:val="22"/>
        </w:rPr>
        <w:t xml:space="preserve">                                                                                              </w:t>
      </w:r>
      <w:r w:rsidR="005856C2">
        <w:rPr>
          <w:sz w:val="22"/>
        </w:rPr>
        <w:t xml:space="preserve">                     приказом </w:t>
      </w:r>
      <w:r>
        <w:rPr>
          <w:sz w:val="22"/>
        </w:rPr>
        <w:t xml:space="preserve">заведующего по                                   </w:t>
      </w:r>
    </w:p>
    <w:p w:rsidR="00085A2F" w:rsidRDefault="001520FE" w:rsidP="005856C2">
      <w:pPr>
        <w:pStyle w:val="a3"/>
      </w:pPr>
      <w:r>
        <w:rPr>
          <w:sz w:val="22"/>
        </w:rPr>
        <w:t>совета</w:t>
      </w:r>
      <w:r w:rsidR="00663C50">
        <w:rPr>
          <w:sz w:val="22"/>
        </w:rPr>
        <w:t xml:space="preserve"> МАДОУ Д</w:t>
      </w:r>
      <w:r w:rsidR="005856C2">
        <w:rPr>
          <w:sz w:val="22"/>
        </w:rPr>
        <w:t>етского сада п. Холмогоровка</w:t>
      </w:r>
      <w:r>
        <w:rPr>
          <w:sz w:val="22"/>
        </w:rPr>
        <w:t xml:space="preserve">        </w:t>
      </w:r>
      <w:r w:rsidR="005856C2">
        <w:rPr>
          <w:sz w:val="22"/>
        </w:rPr>
        <w:t xml:space="preserve">                           </w:t>
      </w:r>
      <w:r>
        <w:rPr>
          <w:sz w:val="22"/>
        </w:rPr>
        <w:t>МА</w:t>
      </w:r>
      <w:r w:rsidR="005856C2">
        <w:rPr>
          <w:sz w:val="22"/>
        </w:rPr>
        <w:t xml:space="preserve">ДОУ </w:t>
      </w:r>
      <w:r w:rsidR="00663C50">
        <w:rPr>
          <w:sz w:val="22"/>
        </w:rPr>
        <w:t>Д</w:t>
      </w:r>
      <w:r>
        <w:rPr>
          <w:sz w:val="22"/>
        </w:rPr>
        <w:t xml:space="preserve">етскому саду         </w:t>
      </w:r>
    </w:p>
    <w:p w:rsidR="00085A2F" w:rsidRDefault="001520FE" w:rsidP="005856C2">
      <w:pPr>
        <w:pStyle w:val="a3"/>
      </w:pPr>
      <w:r>
        <w:rPr>
          <w:sz w:val="22"/>
        </w:rPr>
        <w:t xml:space="preserve">                                                                                              </w:t>
      </w:r>
      <w:r w:rsidR="005856C2">
        <w:rPr>
          <w:sz w:val="22"/>
        </w:rPr>
        <w:t xml:space="preserve">                     п. Холмогоровка</w:t>
      </w:r>
      <w:r>
        <w:rPr>
          <w:sz w:val="22"/>
        </w:rPr>
        <w:t xml:space="preserve">  </w:t>
      </w:r>
    </w:p>
    <w:p w:rsidR="00085A2F" w:rsidRDefault="001520FE" w:rsidP="005856C2">
      <w:pPr>
        <w:pStyle w:val="a3"/>
      </w:pPr>
      <w:r>
        <w:rPr>
          <w:sz w:val="22"/>
        </w:rPr>
        <w:t>п</w:t>
      </w:r>
      <w:r w:rsidR="00157F94">
        <w:rPr>
          <w:sz w:val="22"/>
        </w:rPr>
        <w:t xml:space="preserve">ротокол № _от « </w:t>
      </w:r>
      <w:r w:rsidR="00663C50">
        <w:rPr>
          <w:sz w:val="22"/>
        </w:rPr>
        <w:t>30 » августа 2022</w:t>
      </w:r>
      <w:r w:rsidR="005856C2">
        <w:rPr>
          <w:sz w:val="22"/>
        </w:rPr>
        <w:t xml:space="preserve"> </w:t>
      </w:r>
      <w:r>
        <w:rPr>
          <w:sz w:val="22"/>
        </w:rPr>
        <w:t xml:space="preserve">г.                                                </w:t>
      </w:r>
      <w:r w:rsidR="005856C2">
        <w:rPr>
          <w:sz w:val="22"/>
        </w:rPr>
        <w:t xml:space="preserve"> </w:t>
      </w:r>
      <w:r w:rsidR="00157F94">
        <w:rPr>
          <w:sz w:val="22"/>
        </w:rPr>
        <w:t xml:space="preserve">    </w:t>
      </w:r>
      <w:r w:rsidR="005856C2">
        <w:rPr>
          <w:sz w:val="22"/>
        </w:rPr>
        <w:t xml:space="preserve"> № </w:t>
      </w:r>
      <w:r w:rsidR="00157F94">
        <w:rPr>
          <w:sz w:val="22"/>
        </w:rPr>
        <w:t xml:space="preserve">от « </w:t>
      </w:r>
      <w:r w:rsidR="00663C50">
        <w:rPr>
          <w:sz w:val="22"/>
        </w:rPr>
        <w:t>30</w:t>
      </w:r>
      <w:r w:rsidR="00157F94">
        <w:rPr>
          <w:sz w:val="22"/>
        </w:rPr>
        <w:t xml:space="preserve">  </w:t>
      </w:r>
      <w:r>
        <w:rPr>
          <w:sz w:val="22"/>
        </w:rPr>
        <w:t>»</w:t>
      </w:r>
      <w:r w:rsidR="00663C50">
        <w:rPr>
          <w:sz w:val="22"/>
        </w:rPr>
        <w:t xml:space="preserve"> августа 2022</w:t>
      </w:r>
      <w:r>
        <w:rPr>
          <w:sz w:val="22"/>
        </w:rPr>
        <w:t xml:space="preserve"> г. </w:t>
      </w:r>
    </w:p>
    <w:p w:rsidR="00085A2F" w:rsidRDefault="001520FE">
      <w:pPr>
        <w:spacing w:after="16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085A2F" w:rsidRDefault="001520FE">
      <w:pPr>
        <w:spacing w:after="172" w:line="259" w:lineRule="auto"/>
        <w:ind w:left="0" w:right="212" w:firstLine="0"/>
        <w:jc w:val="center"/>
      </w:pPr>
      <w:r>
        <w:rPr>
          <w:b/>
          <w:sz w:val="28"/>
        </w:rPr>
        <w:t xml:space="preserve"> </w:t>
      </w:r>
    </w:p>
    <w:p w:rsidR="00085A2F" w:rsidRDefault="001520FE">
      <w:pPr>
        <w:spacing w:after="169" w:line="259" w:lineRule="auto"/>
        <w:ind w:left="0" w:right="212" w:firstLine="0"/>
        <w:jc w:val="center"/>
      </w:pPr>
      <w:r>
        <w:rPr>
          <w:b/>
          <w:sz w:val="28"/>
        </w:rPr>
        <w:t xml:space="preserve"> </w:t>
      </w:r>
    </w:p>
    <w:p w:rsidR="00085A2F" w:rsidRDefault="001520FE">
      <w:pPr>
        <w:spacing w:after="411" w:line="259" w:lineRule="auto"/>
        <w:ind w:left="0" w:right="212" w:firstLine="0"/>
        <w:jc w:val="center"/>
      </w:pPr>
      <w:r>
        <w:rPr>
          <w:b/>
          <w:sz w:val="28"/>
        </w:rPr>
        <w:t xml:space="preserve"> </w:t>
      </w:r>
    </w:p>
    <w:p w:rsidR="00085A2F" w:rsidRDefault="001520FE">
      <w:pPr>
        <w:spacing w:after="46" w:line="259" w:lineRule="auto"/>
        <w:ind w:left="2343"/>
        <w:jc w:val="left"/>
      </w:pPr>
      <w:r>
        <w:rPr>
          <w:b/>
          <w:sz w:val="44"/>
        </w:rPr>
        <w:t xml:space="preserve">РАБОЧАЯ ПРОГРАММА </w:t>
      </w:r>
    </w:p>
    <w:p w:rsidR="00085A2F" w:rsidRDefault="001520FE">
      <w:pPr>
        <w:spacing w:after="46" w:line="259" w:lineRule="auto"/>
        <w:ind w:left="375"/>
        <w:jc w:val="left"/>
      </w:pPr>
      <w:r>
        <w:rPr>
          <w:b/>
          <w:sz w:val="44"/>
        </w:rPr>
        <w:t xml:space="preserve">Образовательная область «Речевое развитие» </w:t>
      </w:r>
    </w:p>
    <w:p w:rsidR="00085A2F" w:rsidRDefault="001520FE">
      <w:pPr>
        <w:spacing w:after="0" w:line="259" w:lineRule="auto"/>
        <w:ind w:left="2101"/>
        <w:jc w:val="left"/>
      </w:pPr>
      <w:r>
        <w:rPr>
          <w:b/>
          <w:sz w:val="44"/>
        </w:rPr>
        <w:t xml:space="preserve">Модуль «Обучение грамоте»  </w:t>
      </w:r>
    </w:p>
    <w:p w:rsidR="00085A2F" w:rsidRDefault="001520FE">
      <w:pPr>
        <w:spacing w:after="0" w:line="259" w:lineRule="auto"/>
        <w:ind w:left="1001" w:firstLine="0"/>
        <w:jc w:val="left"/>
      </w:pPr>
      <w:r>
        <w:rPr>
          <w:b/>
          <w:sz w:val="36"/>
        </w:rPr>
        <w:t xml:space="preserve">(подготовительная группа, пятый год обучения) </w:t>
      </w:r>
    </w:p>
    <w:p w:rsidR="00085A2F" w:rsidRDefault="001520FE">
      <w:pPr>
        <w:spacing w:after="0" w:line="253" w:lineRule="auto"/>
        <w:ind w:left="4962" w:right="5095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085A2F" w:rsidRDefault="00663C50">
      <w:pPr>
        <w:spacing w:after="0" w:line="259" w:lineRule="auto"/>
        <w:ind w:right="283"/>
        <w:jc w:val="center"/>
      </w:pPr>
      <w:r>
        <w:rPr>
          <w:sz w:val="28"/>
        </w:rPr>
        <w:t>на 2022 – 2023</w:t>
      </w:r>
      <w:r w:rsidR="00157F94">
        <w:rPr>
          <w:sz w:val="28"/>
        </w:rPr>
        <w:t xml:space="preserve"> </w:t>
      </w:r>
      <w:r w:rsidR="001520FE">
        <w:rPr>
          <w:sz w:val="28"/>
        </w:rPr>
        <w:t xml:space="preserve">учебный год </w:t>
      </w:r>
    </w:p>
    <w:p w:rsidR="00085A2F" w:rsidRDefault="001520FE">
      <w:pPr>
        <w:spacing w:after="0" w:line="259" w:lineRule="auto"/>
        <w:ind w:left="0" w:right="202" w:firstLine="0"/>
        <w:jc w:val="center"/>
      </w:pPr>
      <w:r>
        <w:rPr>
          <w:b/>
          <w:sz w:val="32"/>
        </w:rPr>
        <w:t xml:space="preserve"> </w:t>
      </w:r>
    </w:p>
    <w:p w:rsidR="00085A2F" w:rsidRDefault="001520FE">
      <w:pPr>
        <w:spacing w:after="50" w:line="259" w:lineRule="auto"/>
        <w:ind w:left="0" w:firstLine="0"/>
        <w:jc w:val="left"/>
      </w:pPr>
      <w:r>
        <w:t xml:space="preserve"> </w:t>
      </w:r>
    </w:p>
    <w:p w:rsidR="00085A2F" w:rsidRDefault="001520FE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085A2F" w:rsidRDefault="001520FE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085A2F" w:rsidRDefault="001520FE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085A2F" w:rsidRDefault="001520FE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085A2F" w:rsidRDefault="001520FE" w:rsidP="005856C2">
      <w:pPr>
        <w:spacing w:after="25" w:line="259" w:lineRule="auto"/>
        <w:ind w:right="269"/>
        <w:jc w:val="right"/>
        <w:rPr>
          <w:sz w:val="28"/>
        </w:rPr>
      </w:pPr>
      <w:r>
        <w:rPr>
          <w:sz w:val="28"/>
        </w:rPr>
        <w:t xml:space="preserve">Разработчик: </w:t>
      </w:r>
      <w:r w:rsidR="005856C2">
        <w:rPr>
          <w:sz w:val="28"/>
        </w:rPr>
        <w:t>воспитатель</w:t>
      </w:r>
    </w:p>
    <w:p w:rsidR="005856C2" w:rsidRDefault="00663C50" w:rsidP="005856C2">
      <w:pPr>
        <w:spacing w:after="25" w:line="259" w:lineRule="auto"/>
        <w:ind w:right="269"/>
        <w:jc w:val="right"/>
      </w:pPr>
      <w:r>
        <w:rPr>
          <w:sz w:val="28"/>
        </w:rPr>
        <w:t>Вишневская О.Г.</w:t>
      </w:r>
    </w:p>
    <w:p w:rsidR="00085A2F" w:rsidRDefault="001520FE">
      <w:pPr>
        <w:spacing w:after="222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52632F" w:rsidRDefault="0052632F">
      <w:pPr>
        <w:spacing w:after="222" w:line="259" w:lineRule="auto"/>
        <w:ind w:left="0" w:firstLine="0"/>
        <w:jc w:val="left"/>
        <w:rPr>
          <w:sz w:val="28"/>
        </w:rPr>
      </w:pPr>
    </w:p>
    <w:p w:rsidR="0052632F" w:rsidRDefault="0052632F">
      <w:pPr>
        <w:spacing w:after="222" w:line="259" w:lineRule="auto"/>
        <w:ind w:left="0" w:firstLine="0"/>
        <w:jc w:val="left"/>
        <w:rPr>
          <w:sz w:val="28"/>
        </w:rPr>
      </w:pPr>
    </w:p>
    <w:p w:rsidR="0052632F" w:rsidRDefault="0052632F">
      <w:pPr>
        <w:spacing w:after="222" w:line="259" w:lineRule="auto"/>
        <w:ind w:left="0" w:firstLine="0"/>
        <w:jc w:val="left"/>
      </w:pPr>
    </w:p>
    <w:p w:rsidR="00085A2F" w:rsidRDefault="005856C2">
      <w:pPr>
        <w:spacing w:after="0" w:line="259" w:lineRule="auto"/>
        <w:ind w:right="283"/>
        <w:jc w:val="center"/>
      </w:pPr>
      <w:r>
        <w:rPr>
          <w:sz w:val="28"/>
        </w:rPr>
        <w:t>п. Холмогоровка</w:t>
      </w:r>
    </w:p>
    <w:p w:rsidR="00085A2F" w:rsidRDefault="001520FE">
      <w:pPr>
        <w:spacing w:after="21" w:line="259" w:lineRule="auto"/>
        <w:ind w:left="0" w:right="212" w:firstLine="0"/>
        <w:jc w:val="center"/>
      </w:pPr>
      <w:r>
        <w:rPr>
          <w:sz w:val="28"/>
        </w:rPr>
        <w:t xml:space="preserve"> </w:t>
      </w:r>
    </w:p>
    <w:p w:rsidR="00085A2F" w:rsidRDefault="00663C50">
      <w:pPr>
        <w:spacing w:after="0" w:line="259" w:lineRule="auto"/>
        <w:ind w:right="281"/>
        <w:jc w:val="center"/>
      </w:pPr>
      <w:r>
        <w:rPr>
          <w:sz w:val="28"/>
        </w:rPr>
        <w:t>2022</w:t>
      </w:r>
      <w:bookmarkStart w:id="0" w:name="_GoBack"/>
      <w:bookmarkEnd w:id="0"/>
      <w:r w:rsidR="001520FE">
        <w:rPr>
          <w:sz w:val="28"/>
        </w:rPr>
        <w:t xml:space="preserve">г. </w:t>
      </w:r>
    </w:p>
    <w:p w:rsidR="00085A2F" w:rsidRDefault="001520FE">
      <w:pPr>
        <w:spacing w:after="0" w:line="259" w:lineRule="auto"/>
        <w:ind w:left="0" w:right="212" w:firstLine="0"/>
        <w:jc w:val="center"/>
      </w:pPr>
      <w:r>
        <w:rPr>
          <w:sz w:val="28"/>
        </w:rPr>
        <w:t xml:space="preserve"> </w:t>
      </w:r>
    </w:p>
    <w:p w:rsidR="00085A2F" w:rsidRDefault="001520FE">
      <w:pPr>
        <w:spacing w:after="0" w:line="259" w:lineRule="auto"/>
        <w:ind w:left="0" w:right="212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5856C2" w:rsidRDefault="005856C2">
      <w:pPr>
        <w:spacing w:after="0" w:line="259" w:lineRule="auto"/>
        <w:ind w:left="0" w:right="212" w:firstLine="0"/>
        <w:jc w:val="center"/>
        <w:rPr>
          <w:sz w:val="28"/>
        </w:rPr>
      </w:pPr>
    </w:p>
    <w:p w:rsidR="005856C2" w:rsidRDefault="005856C2">
      <w:pPr>
        <w:spacing w:after="0" w:line="259" w:lineRule="auto"/>
        <w:ind w:left="0" w:right="212" w:firstLine="0"/>
        <w:jc w:val="center"/>
        <w:rPr>
          <w:sz w:val="28"/>
        </w:rPr>
      </w:pPr>
    </w:p>
    <w:p w:rsidR="005856C2" w:rsidRDefault="005856C2">
      <w:pPr>
        <w:spacing w:after="0" w:line="259" w:lineRule="auto"/>
        <w:ind w:left="0" w:right="212" w:firstLine="0"/>
        <w:jc w:val="center"/>
        <w:rPr>
          <w:sz w:val="28"/>
        </w:rPr>
      </w:pPr>
    </w:p>
    <w:p w:rsidR="005856C2" w:rsidRDefault="005856C2">
      <w:pPr>
        <w:spacing w:after="0" w:line="259" w:lineRule="auto"/>
        <w:ind w:left="0" w:right="212" w:firstLine="0"/>
        <w:jc w:val="center"/>
        <w:rPr>
          <w:sz w:val="28"/>
        </w:rPr>
      </w:pPr>
    </w:p>
    <w:p w:rsidR="005856C2" w:rsidRDefault="005856C2">
      <w:pPr>
        <w:spacing w:after="0" w:line="259" w:lineRule="auto"/>
        <w:ind w:left="0" w:right="212" w:firstLine="0"/>
        <w:jc w:val="center"/>
        <w:rPr>
          <w:sz w:val="28"/>
        </w:rPr>
      </w:pPr>
    </w:p>
    <w:p w:rsidR="005856C2" w:rsidRDefault="005856C2">
      <w:pPr>
        <w:spacing w:after="0" w:line="259" w:lineRule="auto"/>
        <w:ind w:left="0" w:right="212" w:firstLine="0"/>
        <w:jc w:val="center"/>
      </w:pPr>
    </w:p>
    <w:p w:rsidR="00085A2F" w:rsidRDefault="001520FE">
      <w:pPr>
        <w:spacing w:after="0" w:line="259" w:lineRule="auto"/>
        <w:ind w:left="0" w:right="4356" w:firstLine="0"/>
        <w:jc w:val="right"/>
      </w:pPr>
      <w:r>
        <w:rPr>
          <w:b/>
        </w:rPr>
        <w:t xml:space="preserve">СОДЕРЖАНИЕ </w:t>
      </w:r>
    </w:p>
    <w:p w:rsidR="00085A2F" w:rsidRDefault="001520FE">
      <w:pPr>
        <w:spacing w:after="0" w:line="259" w:lineRule="auto"/>
        <w:ind w:left="0" w:right="5184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8757" w:type="dxa"/>
        <w:tblInd w:w="584" w:type="dxa"/>
        <w:tblCellMar>
          <w:top w:w="14" w:type="dxa"/>
          <w:left w:w="362" w:type="dxa"/>
        </w:tblCellMar>
        <w:tblLook w:val="04A0" w:firstRow="1" w:lastRow="0" w:firstColumn="1" w:lastColumn="0" w:noHBand="0" w:noVBand="1"/>
      </w:tblPr>
      <w:tblGrid>
        <w:gridCol w:w="6859"/>
        <w:gridCol w:w="1898"/>
      </w:tblGrid>
      <w:tr w:rsidR="00085A2F">
        <w:trPr>
          <w:trHeight w:val="31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369" w:firstLine="0"/>
              <w:jc w:val="center"/>
            </w:pPr>
            <w:r>
              <w:rPr>
                <w:b/>
                <w:sz w:val="26"/>
              </w:rPr>
              <w:t>Содержание разделов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365" w:firstLine="0"/>
              <w:jc w:val="center"/>
            </w:pPr>
            <w:r>
              <w:rPr>
                <w:b/>
                <w:sz w:val="26"/>
              </w:rPr>
              <w:t>страницы</w:t>
            </w:r>
            <w:r>
              <w:rPr>
                <w:sz w:val="26"/>
              </w:rPr>
              <w:t xml:space="preserve"> </w:t>
            </w:r>
          </w:p>
        </w:tc>
      </w:tr>
      <w:tr w:rsidR="00085A2F">
        <w:trPr>
          <w:trHeight w:val="329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3421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Пояснительная записка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36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085A2F">
        <w:trPr>
          <w:trHeight w:val="643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67" w:line="259" w:lineRule="auto"/>
              <w:ind w:left="106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Планируемые результаты освоения дисциплин </w:t>
            </w:r>
          </w:p>
          <w:p w:rsidR="00085A2F" w:rsidRDefault="001520FE">
            <w:pPr>
              <w:spacing w:after="0" w:line="259" w:lineRule="auto"/>
              <w:ind w:left="466" w:firstLine="0"/>
              <w:jc w:val="left"/>
            </w:pPr>
            <w:r>
              <w:rPr>
                <w:b/>
              </w:rPr>
              <w:t xml:space="preserve">(модулей)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2F" w:rsidRDefault="001520FE">
            <w:pPr>
              <w:spacing w:after="0" w:line="259" w:lineRule="auto"/>
              <w:ind w:left="0" w:right="36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085A2F">
        <w:trPr>
          <w:trHeight w:val="329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326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Содержание дисциплин (модулей)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36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085A2F">
        <w:trPr>
          <w:trHeight w:val="32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552" w:firstLine="0"/>
              <w:jc w:val="righ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Календарно-тематическое планирование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36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085A2F">
        <w:trPr>
          <w:trHeight w:val="962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53" w:line="273" w:lineRule="auto"/>
              <w:ind w:left="466" w:hanging="36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Описание учебно-методического и материально</w:t>
            </w:r>
            <w:r w:rsidR="0052632F">
              <w:rPr>
                <w:b/>
              </w:rPr>
              <w:t>-</w:t>
            </w:r>
            <w:r>
              <w:rPr>
                <w:b/>
              </w:rPr>
              <w:t xml:space="preserve">технического обеспечения образовательной </w:t>
            </w:r>
          </w:p>
          <w:p w:rsidR="00085A2F" w:rsidRDefault="001520FE">
            <w:pPr>
              <w:spacing w:after="0" w:line="259" w:lineRule="auto"/>
              <w:ind w:left="0" w:right="4102" w:firstLine="0"/>
              <w:jc w:val="center"/>
            </w:pPr>
            <w:r>
              <w:rPr>
                <w:b/>
              </w:rPr>
              <w:t xml:space="preserve">деятельности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2F" w:rsidRDefault="001520FE">
            <w:pPr>
              <w:spacing w:after="0" w:line="259" w:lineRule="auto"/>
              <w:ind w:left="0" w:right="362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</w:tbl>
    <w:p w:rsidR="00085A2F" w:rsidRDefault="001520FE">
      <w:pPr>
        <w:spacing w:after="0" w:line="259" w:lineRule="auto"/>
        <w:ind w:left="0" w:right="5184" w:firstLine="0"/>
        <w:jc w:val="right"/>
      </w:pPr>
      <w:r>
        <w:rPr>
          <w:b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pStyle w:val="1"/>
        <w:ind w:left="2682"/>
      </w:pPr>
      <w:r>
        <w:t xml:space="preserve">1.Пояснительная записка </w:t>
      </w:r>
    </w:p>
    <w:p w:rsidR="00085A2F" w:rsidRDefault="001520FE">
      <w:pPr>
        <w:spacing w:after="0" w:line="259" w:lineRule="auto"/>
        <w:ind w:left="2672" w:firstLine="0"/>
        <w:jc w:val="left"/>
      </w:pPr>
      <w:r>
        <w:rPr>
          <w:b/>
          <w:sz w:val="28"/>
        </w:rPr>
        <w:t xml:space="preserve"> </w:t>
      </w:r>
    </w:p>
    <w:p w:rsidR="00085A2F" w:rsidRDefault="001520FE">
      <w:pPr>
        <w:ind w:left="-15" w:firstLine="284"/>
      </w:pPr>
      <w:r>
        <w:t>Рабочая программа (далее - Программа) по «Обучению грамоте»  для детей 6 -7лет является составной частью основной образовательной программы дошкольного образова</w:t>
      </w:r>
      <w:r w:rsidR="006271E2">
        <w:t>ния МАДОУ детский сад п. Холмогоровка</w:t>
      </w:r>
      <w: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085A2F" w:rsidRDefault="001520FE">
      <w:pPr>
        <w:ind w:left="-5" w:right="278"/>
      </w:pPr>
      <w:r>
        <w:rPr>
          <w:b/>
        </w:rPr>
        <w:t>Цель программы:</w:t>
      </w:r>
      <w:r>
        <w:t xml:space="preserve"> Сформировать у детей 6 -7 лет навыки звукобуквенного анализа слова,  подготовки руки к письму, развития коммуникативных способностей на основе общения, учебную мотивацию с учетом психофизиологических особенностей детей дошкольного возраста. </w:t>
      </w:r>
      <w:r>
        <w:rPr>
          <w:b/>
        </w:rPr>
        <w:t xml:space="preserve">Задачи: </w:t>
      </w:r>
    </w:p>
    <w:p w:rsidR="00085A2F" w:rsidRDefault="001520FE">
      <w:pPr>
        <w:ind w:left="-5" w:right="278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Формировать  первоначальные лингвистические представления о слове, звуке, предложении; </w:t>
      </w:r>
    </w:p>
    <w:p w:rsidR="00085A2F" w:rsidRDefault="001520FE">
      <w:pPr>
        <w:ind w:left="-5" w:right="278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Закреплять и совершенствовать умение делить слоги и воспроизводить звуковой анализ слов. </w:t>
      </w:r>
    </w:p>
    <w:p w:rsidR="00085A2F" w:rsidRDefault="001520FE">
      <w:pPr>
        <w:ind w:left="-5" w:right="278"/>
      </w:pPr>
      <w:r>
        <w:t>‒</w:t>
      </w:r>
      <w:r>
        <w:rPr>
          <w:rFonts w:ascii="Arial" w:eastAsia="Arial" w:hAnsi="Arial" w:cs="Arial"/>
        </w:rPr>
        <w:t xml:space="preserve"> </w:t>
      </w:r>
      <w:r>
        <w:t>Обогащать словарный запас, прививать интерес к чтению, развивать интерес к русскому языку. ‒</w:t>
      </w:r>
      <w:r>
        <w:rPr>
          <w:rFonts w:ascii="Arial" w:eastAsia="Arial" w:hAnsi="Arial" w:cs="Arial"/>
        </w:rPr>
        <w:t xml:space="preserve"> </w:t>
      </w:r>
      <w:r>
        <w:t xml:space="preserve">Развивать умение работать в коллективе, взаимодействовать, доводить начатое до конца, работать внимательно, сосредоточенно, планировать и контролировать свои действия; </w:t>
      </w:r>
    </w:p>
    <w:p w:rsidR="00085A2F" w:rsidRDefault="001520FE">
      <w:pPr>
        <w:spacing w:after="65"/>
        <w:ind w:left="-5" w:right="278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Воспитывать любознательность, любовь и интерес к родному языку, поощрять стремления будущих школьников проявлять инициативу с целью получения новых знаний. </w:t>
      </w:r>
    </w:p>
    <w:p w:rsidR="00085A2F" w:rsidRDefault="001520FE">
      <w:pPr>
        <w:pStyle w:val="1"/>
        <w:spacing w:line="259" w:lineRule="auto"/>
        <w:ind w:left="0" w:firstLine="0"/>
        <w:jc w:val="center"/>
      </w:pPr>
      <w:r>
        <w:t xml:space="preserve">2. Планируемые результаты освоения модуля </w:t>
      </w:r>
    </w:p>
    <w:p w:rsidR="00085A2F" w:rsidRDefault="001520FE">
      <w:pPr>
        <w:ind w:left="-5" w:right="7066"/>
      </w:pPr>
      <w:r>
        <w:rPr>
          <w:b/>
        </w:rPr>
        <w:t>К семи годам р</w:t>
      </w:r>
      <w:r>
        <w:t xml:space="preserve">ебенок  должен знать: </w:t>
      </w:r>
    </w:p>
    <w:p w:rsidR="00085A2F" w:rsidRDefault="001520FE">
      <w:pPr>
        <w:ind w:left="-5" w:right="278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термины (звук, буква, слог, слово, предложение, гласные, согласные –твѐрдые и мягкие, звонкие и глухие) уметь выполнять: </w:t>
      </w:r>
    </w:p>
    <w:p w:rsidR="00085A2F" w:rsidRDefault="001520FE">
      <w:pPr>
        <w:numPr>
          <w:ilvl w:val="0"/>
          <w:numId w:val="1"/>
        </w:numPr>
        <w:ind w:right="278" w:hanging="284"/>
      </w:pPr>
      <w:r>
        <w:t xml:space="preserve">звукобуквенный анализ слогов, слов </w:t>
      </w:r>
    </w:p>
    <w:p w:rsidR="00085A2F" w:rsidRDefault="001520FE">
      <w:pPr>
        <w:numPr>
          <w:ilvl w:val="0"/>
          <w:numId w:val="1"/>
        </w:numPr>
        <w:ind w:right="278" w:hanging="284"/>
      </w:pPr>
      <w:r>
        <w:t xml:space="preserve">определять место заданных звуков в  словах </w:t>
      </w:r>
    </w:p>
    <w:p w:rsidR="00085A2F" w:rsidRDefault="001520FE">
      <w:pPr>
        <w:numPr>
          <w:ilvl w:val="0"/>
          <w:numId w:val="1"/>
        </w:numPr>
        <w:ind w:right="278" w:hanging="284"/>
      </w:pPr>
      <w:r>
        <w:t xml:space="preserve">делить слова на слоги </w:t>
      </w:r>
    </w:p>
    <w:p w:rsidR="00085A2F" w:rsidRDefault="001520FE">
      <w:pPr>
        <w:numPr>
          <w:ilvl w:val="0"/>
          <w:numId w:val="1"/>
        </w:numPr>
        <w:ind w:right="278" w:hanging="284"/>
      </w:pPr>
      <w:r>
        <w:t xml:space="preserve">составлять схемы предложений </w:t>
      </w:r>
    </w:p>
    <w:p w:rsidR="00085A2F" w:rsidRDefault="001520FE">
      <w:pPr>
        <w:numPr>
          <w:ilvl w:val="0"/>
          <w:numId w:val="1"/>
        </w:numPr>
        <w:ind w:right="278" w:hanging="284"/>
      </w:pPr>
      <w:r>
        <w:t xml:space="preserve">определять количество звуков/ букв в словах </w:t>
      </w:r>
    </w:p>
    <w:p w:rsidR="00085A2F" w:rsidRDefault="001520FE">
      <w:pPr>
        <w:numPr>
          <w:ilvl w:val="0"/>
          <w:numId w:val="1"/>
        </w:numPr>
        <w:ind w:right="278" w:hanging="284"/>
      </w:pPr>
      <w:r>
        <w:t xml:space="preserve">производить звуковой анализ четырѐхзвуковых и пятизвуковых слов </w:t>
      </w:r>
    </w:p>
    <w:p w:rsidR="00085A2F" w:rsidRDefault="001520FE">
      <w:pPr>
        <w:numPr>
          <w:ilvl w:val="0"/>
          <w:numId w:val="1"/>
        </w:numPr>
        <w:ind w:right="278" w:hanging="284"/>
      </w:pPr>
      <w:r>
        <w:t xml:space="preserve">ориентироваться на листе и выполнять графические диктанты </w:t>
      </w:r>
    </w:p>
    <w:p w:rsidR="00085A2F" w:rsidRDefault="001520FE">
      <w:pPr>
        <w:spacing w:after="0"/>
        <w:ind w:left="-15" w:firstLine="1784"/>
        <w:jc w:val="left"/>
      </w:pPr>
      <w:r>
        <w:rPr>
          <w:b/>
          <w:sz w:val="28"/>
        </w:rPr>
        <w:t xml:space="preserve">3. Содержание образовательной деятельности программы </w:t>
      </w:r>
      <w:r>
        <w:t xml:space="preserve">Содержание программы направлено на: </w:t>
      </w:r>
    </w:p>
    <w:p w:rsidR="00085A2F" w:rsidRDefault="001520FE">
      <w:pPr>
        <w:ind w:left="345" w:right="278" w:hanging="360"/>
      </w:pPr>
      <w:r>
        <w:lastRenderedPageBreak/>
        <w:t>‒</w:t>
      </w:r>
      <w:r>
        <w:rPr>
          <w:rFonts w:ascii="Arial" w:eastAsia="Arial" w:hAnsi="Arial" w:cs="Arial"/>
        </w:rPr>
        <w:t xml:space="preserve"> </w:t>
      </w:r>
      <w:r>
        <w:t xml:space="preserve">знакомство с органами артикуляции, способами произнесения звука, его условным обозначением; </w:t>
      </w:r>
    </w:p>
    <w:p w:rsidR="00085A2F" w:rsidRDefault="001520FE">
      <w:pPr>
        <w:ind w:left="345" w:right="278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знакомство с классификацией звуков: согласные и гласные звуки, твердые и мягкие, звонкие и глухие согласные; </w:t>
      </w:r>
    </w:p>
    <w:p w:rsidR="00085A2F" w:rsidRDefault="001520FE">
      <w:pPr>
        <w:ind w:left="-5" w:right="278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выделение звука в начале, конце и середине слова, определение положения звука в слове; </w:t>
      </w:r>
    </w:p>
    <w:p w:rsidR="00085A2F" w:rsidRDefault="001520FE">
      <w:pPr>
        <w:ind w:left="345" w:right="278" w:hanging="36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выделение в слове гласных звуков, согласных звуков, твердых, мягких, звонких, глухих согласных;  </w:t>
      </w:r>
    </w:p>
    <w:p w:rsidR="00085A2F" w:rsidRDefault="001520FE">
      <w:pPr>
        <w:ind w:left="-5" w:right="278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звуковой анализ состава слогов  </w:t>
      </w:r>
    </w:p>
    <w:p w:rsidR="00085A2F" w:rsidRDefault="001520FE">
      <w:pPr>
        <w:ind w:left="-5" w:right="278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знакомство с тетрадью в линейку и способам работы в ней; </w:t>
      </w:r>
    </w:p>
    <w:p w:rsidR="00085A2F" w:rsidRDefault="001520FE">
      <w:pPr>
        <w:ind w:left="-5" w:right="278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развитие мелкой моторики руки (штриховка, обведение по контуру). </w:t>
      </w:r>
    </w:p>
    <w:p w:rsidR="00085A2F" w:rsidRDefault="001520FE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85A2F" w:rsidRDefault="001520FE">
      <w:pPr>
        <w:pStyle w:val="1"/>
        <w:ind w:left="2226"/>
      </w:pPr>
      <w:r>
        <w:t xml:space="preserve">4. Календарно-тематическое планирование </w:t>
      </w:r>
    </w:p>
    <w:tbl>
      <w:tblPr>
        <w:tblStyle w:val="TableGrid"/>
        <w:tblW w:w="9499" w:type="dxa"/>
        <w:tblInd w:w="284" w:type="dxa"/>
        <w:tblCellMar>
          <w:top w:w="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231"/>
        <w:gridCol w:w="1558"/>
      </w:tblGrid>
      <w:tr w:rsidR="00085A2F">
        <w:trPr>
          <w:trHeight w:val="6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19" w:line="259" w:lineRule="auto"/>
              <w:ind w:left="127" w:firstLine="0"/>
              <w:jc w:val="left"/>
            </w:pPr>
            <w:r>
              <w:rPr>
                <w:b/>
              </w:rPr>
              <w:t xml:space="preserve">№ </w:t>
            </w:r>
          </w:p>
          <w:p w:rsidR="00085A2F" w:rsidRDefault="001520FE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Раздел, тема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085A2F">
        <w:trPr>
          <w:trHeight w:val="326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Раздел «Лексическая и грамматическая работа»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085A2F">
        <w:trPr>
          <w:trHeight w:val="11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40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«Речь устная и письменная». </w:t>
            </w:r>
          </w:p>
          <w:p w:rsidR="00085A2F" w:rsidRDefault="001520FE">
            <w:pPr>
              <w:spacing w:after="0" w:line="238" w:lineRule="auto"/>
              <w:ind w:left="0" w:firstLine="0"/>
              <w:jc w:val="left"/>
            </w:pPr>
            <w:r>
              <w:t xml:space="preserve">Цели: В мире звуков: звуки гласные и согласные, звуки образуют слово. Слова, обозначающие предметы, признаки, действия».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Самостоятельный подбор слов на заданные звуки.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40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«Урожай». </w:t>
            </w:r>
          </w:p>
          <w:p w:rsidR="00085A2F" w:rsidRDefault="001520FE">
            <w:pPr>
              <w:spacing w:after="0" w:line="242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Загадки об урожае. Интерактивная игра «Собери урожай» .Образование сложных слов. Разгадывание ребусов.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Самостоятельный подбор слов к готовым схемам.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40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Тема: «Россия – Родина  моя!»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Цели: Слова, обозначающие предметы, признаки, действия».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Самостоятельный подбор слов на заданные звуки.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40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«Животный мир морей и океанов». </w:t>
            </w:r>
          </w:p>
          <w:p w:rsidR="00085A2F" w:rsidRDefault="001520FE">
            <w:pPr>
              <w:spacing w:after="0" w:line="241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Звуковой и слоговой анализ слов. Игровое упражнение «Раскрась правильно». Разгадывание ребусов. Работа над предложением.  Самостоятельный подбор слов на заданные звуки.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Образование  сложных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40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«8 Марта». </w:t>
            </w:r>
          </w:p>
          <w:p w:rsidR="00085A2F" w:rsidRDefault="001520FE">
            <w:pPr>
              <w:spacing w:after="0" w:line="259" w:lineRule="auto"/>
              <w:ind w:left="0" w:right="94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Звукобуквенный анализ слов. Составление звуковых схем. Кроссворд. Деление слов на слоги. Расширить знания о профессиях. Работа над предложением .Игра «Подбери признак предмета»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3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40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«Огород на окне». </w:t>
            </w:r>
          </w:p>
          <w:p w:rsidR="00085A2F" w:rsidRDefault="001520FE">
            <w:pPr>
              <w:spacing w:after="0" w:line="241" w:lineRule="auto"/>
              <w:ind w:left="0" w:right="21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Составление  предложения из 2-3 слов. Деление слов на слоги. » Продолжать определять место звука в словах, находить слова с данным звуком в сказке. Артикуляционная гимнастика.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Лексико-грамматическая игра «Четвѐртый лишний».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40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«День Земли».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Учить определять место звука в трех позициях. Формировать быструю реакцию на слово, умение подбирать подходящее по смыслу слово.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291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lastRenderedPageBreak/>
              <w:t xml:space="preserve">Раздел «Развитие связной речи»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085A2F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40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«Осень».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 Чтение загадки, рассказа, пословиц об осени</w:t>
            </w:r>
            <w:r>
              <w:rPr>
                <w:b/>
              </w:rPr>
              <w:t>.</w:t>
            </w:r>
            <w:r>
              <w:t xml:space="preserve">  Произнесение скороговорок и выполнение штриховки.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40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«Дикие животные».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Цели: Произнесение скороговорок и выполнение штриховки.  Звуковой и слоговой анализ. Составление рассказа по сюжетным картинкам «Мишки за работой».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«Мебель». </w:t>
            </w:r>
          </w:p>
          <w:p w:rsidR="00085A2F" w:rsidRDefault="001520FE">
            <w:pPr>
              <w:spacing w:after="0" w:line="238" w:lineRule="auto"/>
              <w:ind w:left="0" w:firstLine="0"/>
              <w:jc w:val="left"/>
            </w:pPr>
            <w:r>
              <w:t xml:space="preserve">Цели: Классификация мебели . Звуковой и слоговой анализ слов, загадки  о мебели. Составление предложения по картине. 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Самостоятельный подбор слов на заданные звуки.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«Новый год».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Загадки о природных явлениях. Звуковой и слоговой анализ слов. Работа над интонацией.  Словарная работа. Самостоятельный подбор слов на заданный звук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085A2F" w:rsidRDefault="00085A2F">
      <w:pPr>
        <w:spacing w:after="0" w:line="259" w:lineRule="auto"/>
        <w:ind w:left="-1133" w:right="424" w:firstLine="0"/>
        <w:jc w:val="left"/>
      </w:pPr>
    </w:p>
    <w:tbl>
      <w:tblPr>
        <w:tblStyle w:val="TableGrid"/>
        <w:tblW w:w="9499" w:type="dxa"/>
        <w:tblInd w:w="284" w:type="dxa"/>
        <w:tblCellMar>
          <w:top w:w="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231"/>
        <w:gridCol w:w="1558"/>
      </w:tblGrid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«Профессии. Кем  быть?»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Закрепить умение образовывать слова – действия, зная название профессии. Словесные игры. Д.И. «Кому что нужно для работы». Анализ и синтез слогов с заданными буквами.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«Первоцветы». «День Балтийского «моря».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Уметь находить место звука в трех позициях,  составлять предложения из 2-3 слов. Деление слов на слоги.  Составление рассказа по сюжетным картинкам.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 «Моя семья».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Составление предложений по заданным словам. </w:t>
            </w:r>
          </w:p>
          <w:p w:rsidR="00085A2F" w:rsidRDefault="001520FE">
            <w:pPr>
              <w:spacing w:after="5" w:line="238" w:lineRule="auto"/>
              <w:ind w:left="0" w:firstLine="0"/>
              <w:jc w:val="left"/>
            </w:pPr>
            <w:r>
              <w:t xml:space="preserve">Согласование прилагательных и существительных. Сравнительная характеристика звуков. Разгадывание ребусов. 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682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462" w:right="1439" w:firstLine="0"/>
              <w:jc w:val="center"/>
            </w:pPr>
            <w:r>
              <w:rPr>
                <w:b/>
              </w:rPr>
              <w:t xml:space="preserve">Раздел «Развитие звуковой культуры речи  и фонематического слуха»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085A2F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«Овощи».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Различение гласных и согласных звуков, звонких и глухих согласных. Произнесение скороговорок и выполнение штриховки.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«Посуда».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Звуковой анализ. Составление рассказа по серии сюжетных картинок Самостоятельный подбор слов на заданные звуки. Интерактивная игра «  Найди слово». Ударение. Продолжать находить место звука в слове. Учить определять на слух количество слогов в словах.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«Домашние  животные».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Учить определять на слух место звука в словах. Учить делить на слоги. Игровое упражнение «Рассели животных».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lastRenderedPageBreak/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«Зимующие птицы». </w:t>
            </w:r>
          </w:p>
          <w:p w:rsidR="00085A2F" w:rsidRDefault="001520FE">
            <w:pPr>
              <w:spacing w:after="0" w:line="259" w:lineRule="auto"/>
              <w:ind w:left="0" w:right="86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 умение вычленять и произносить первый звук слова. Штриховка(силуэты птиц). Учить составлять предложения из 2-3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«Мой любимый детский сад».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Совершенствовать умение определять место звука в словах.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Звуковой и слоговой анализ слов, различие звуков и букв.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предложений по схемам.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«Пожарная безопасность». </w:t>
            </w:r>
          </w:p>
          <w:p w:rsidR="00085A2F" w:rsidRDefault="001520FE">
            <w:pPr>
              <w:spacing w:after="0" w:line="245" w:lineRule="auto"/>
              <w:ind w:left="0" w:firstLine="0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Продолжать определять место звука в словах, находить слова с данным звуком в сказке. Артикуляционная гимнастика. Ударение.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Нахождение звука в трѐх позициях.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 День театра». </w:t>
            </w:r>
          </w:p>
          <w:p w:rsidR="00085A2F" w:rsidRDefault="001520FE">
            <w:pPr>
              <w:spacing w:after="0" w:line="245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Развитие артикуляционной моторики. Подбор картинок к схемам. Игра «Найди общий звук». Характеристика звука. </w:t>
            </w:r>
          </w:p>
          <w:p w:rsidR="00085A2F" w:rsidRDefault="001520FE">
            <w:pPr>
              <w:spacing w:after="0" w:line="238" w:lineRule="auto"/>
              <w:ind w:left="0" w:firstLine="0"/>
              <w:jc w:val="left"/>
            </w:pPr>
            <w:r>
              <w:t xml:space="preserve">Фонетическая игра. «Отгадай сказку» Деление слов на слоги. Составление предложений по сказкам.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360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Раздел «Звуко - слоговой анализ слов»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085A2F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«Слова и слоги».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Понятие «гласный звук». Деление слов на слоги. Произнесение скороговорок и выполнение штриховки.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6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«Фрукты».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Цели: Слоговой анализ. Звуковой и слоговой анализ слов.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085A2F" w:rsidRDefault="00085A2F">
      <w:pPr>
        <w:spacing w:after="0" w:line="259" w:lineRule="auto"/>
        <w:ind w:left="-1133" w:right="424" w:firstLine="0"/>
        <w:jc w:val="left"/>
      </w:pPr>
    </w:p>
    <w:tbl>
      <w:tblPr>
        <w:tblStyle w:val="TableGrid"/>
        <w:tblW w:w="9499" w:type="dxa"/>
        <w:tblInd w:w="284" w:type="dxa"/>
        <w:tblCellMar>
          <w:top w:w="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231"/>
        <w:gridCol w:w="1558"/>
      </w:tblGrid>
      <w:tr w:rsidR="00085A2F">
        <w:trPr>
          <w:trHeight w:val="6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085A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Самостоятельный подбор слов на заданные звуки.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085A2F">
            <w:pPr>
              <w:spacing w:after="160" w:line="259" w:lineRule="auto"/>
              <w:ind w:left="0" w:firstLine="0"/>
              <w:jc w:val="left"/>
            </w:pP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«Деревья и кустарники».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 Звуковой и слоговой анализ слова.  Самостоятельный подбор слов к готовым схемам,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Делить слова на слоги,  и определять количество слогов в слове.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«Зимние забавы». </w:t>
            </w:r>
          </w:p>
          <w:p w:rsidR="00085A2F" w:rsidRDefault="001520FE">
            <w:pPr>
              <w:spacing w:after="0" w:line="259" w:lineRule="auto"/>
              <w:ind w:left="0" w:right="420" w:firstLine="0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Находить место звука в трех позициях, определять данный звук в словах, делить слова на слоги, определять ударные и безударные звуки,   твѐрдые  и мягкие  согласные звуки.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«Бытовые приборы, инструменты».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Звуковой и слоговой анализ слов, различие звуков и букв.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Гласные и согласные звуки. Составление предложений по схемам.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«День защитников Отечества». </w:t>
            </w:r>
          </w:p>
          <w:p w:rsidR="00085A2F" w:rsidRDefault="001520FE">
            <w:pPr>
              <w:spacing w:after="0" w:line="259" w:lineRule="auto"/>
              <w:ind w:left="0" w:right="25" w:firstLine="0"/>
              <w:jc w:val="left"/>
            </w:pPr>
            <w:r>
              <w:t xml:space="preserve">Цели: Звуковой и слоговой анализ слов. Составление звуковых схем.  Твѐрдые и мягкие звуки. Определение места звука в слове.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«День Победы».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Закрепление понятий «твѐрдый»  и «мягкий» звуки.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Соотнесение текста предложения с его графическим изображением. Лексико-грамматические игры: образование множественного числа существительных.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607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377" w:right="414" w:firstLine="0"/>
              <w:jc w:val="center"/>
            </w:pPr>
            <w:r>
              <w:rPr>
                <w:b/>
              </w:rPr>
              <w:lastRenderedPageBreak/>
              <w:t xml:space="preserve">Раздел «Подготовка руки к письму, формирование  графических навыков»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«Я хочу в школу».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Цели: Понятие «гласный звук». Деление слов на слоги.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Произнесение скороговорок и выполнение штриховки. формирование графических навыков.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«Зима». </w:t>
            </w:r>
          </w:p>
          <w:p w:rsidR="00085A2F" w:rsidRDefault="001520FE">
            <w:pPr>
              <w:spacing w:after="0" w:line="259" w:lineRule="auto"/>
              <w:ind w:left="0" w:right="9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Произнесение скороговорок и выполнение штриховки.  Работа над словом и словосочетанием.  Гласные звуки. Работа над предложением. Рисование вагончиков в тетради в линейку.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«Русь Рождественская».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Произнесение скороговорок и выполнение штриховки.  </w:t>
            </w:r>
          </w:p>
          <w:p w:rsidR="00085A2F" w:rsidRDefault="001520FE">
            <w:pPr>
              <w:spacing w:after="0" w:line="259" w:lineRule="auto"/>
              <w:ind w:left="0" w:right="39" w:firstLine="0"/>
              <w:jc w:val="left"/>
            </w:pPr>
            <w:r>
              <w:t xml:space="preserve">Загадки, колядки.   Артикуляция звука С. Согласные звуки. Продолжать определять место звука в словах, делить слова на слоги. Графический диктант.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3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«Весна».  </w:t>
            </w:r>
          </w:p>
          <w:p w:rsidR="00085A2F" w:rsidRDefault="001520FE">
            <w:pPr>
              <w:spacing w:after="0" w:line="259" w:lineRule="auto"/>
              <w:ind w:left="0" w:right="7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Подбор слов к схемам.  Разгадывание ребусов. Интерактивная игра «Признаки предметов». Согласование существительных с прилагательными .Рисование по образцу в тетради в линейку.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«Этот загадочный космос».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«Лексико-грамматическая игра «Четвѐртый лишний» Игра «Подари картинки Зое и Зине.» Деление предложений на слова. Формирование словаря по теме. Графический диктант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«Транспорт. Правила дорожного движения».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Фонетическая игра «Лото» Лексико –грамматическая игра «Дополни предложение». Звуковой анализ слов. Графический диктант.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85A2F">
        <w:trPr>
          <w:trHeight w:val="6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«Лето». </w:t>
            </w:r>
          </w:p>
          <w:p w:rsidR="00085A2F" w:rsidRDefault="001520FE">
            <w:pPr>
              <w:spacing w:after="0" w:line="259" w:lineRule="auto"/>
              <w:ind w:left="0" w:firstLine="0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«Алфавит».Упражнения на развитие зрительного восприятия.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6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085A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Игры: «Гласный — согласный»;  « Составление из слогов слова»; «Камень — вата».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085A2F">
            <w:pPr>
              <w:spacing w:after="160" w:line="259" w:lineRule="auto"/>
              <w:ind w:left="0" w:firstLine="0"/>
              <w:jc w:val="left"/>
            </w:pPr>
          </w:p>
        </w:tc>
      </w:tr>
      <w:tr w:rsidR="00085A2F">
        <w:trPr>
          <w:trHeight w:val="19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120" w:firstLine="0"/>
              <w:jc w:val="right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«Весѐлая грамматика».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Цели: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Итоговое: тесты </w:t>
            </w:r>
          </w:p>
          <w:p w:rsidR="00085A2F" w:rsidRDefault="001520FE">
            <w:pPr>
              <w:numPr>
                <w:ilvl w:val="0"/>
                <w:numId w:val="4"/>
              </w:numPr>
              <w:spacing w:after="0" w:line="259" w:lineRule="auto"/>
              <w:ind w:hanging="259"/>
              <w:jc w:val="left"/>
            </w:pPr>
            <w:r>
              <w:t xml:space="preserve">на развитие  фонематического слуха </w:t>
            </w:r>
          </w:p>
          <w:p w:rsidR="00085A2F" w:rsidRDefault="001520FE">
            <w:pPr>
              <w:numPr>
                <w:ilvl w:val="0"/>
                <w:numId w:val="4"/>
              </w:numPr>
              <w:spacing w:after="0" w:line="259" w:lineRule="auto"/>
              <w:ind w:hanging="259"/>
              <w:jc w:val="left"/>
            </w:pPr>
            <w:r>
              <w:t xml:space="preserve">буквы </w:t>
            </w:r>
          </w:p>
          <w:p w:rsidR="00085A2F" w:rsidRDefault="001520FE">
            <w:pPr>
              <w:numPr>
                <w:ilvl w:val="0"/>
                <w:numId w:val="4"/>
              </w:numPr>
              <w:spacing w:after="0" w:line="259" w:lineRule="auto"/>
              <w:ind w:hanging="259"/>
              <w:jc w:val="left"/>
            </w:pPr>
            <w:r>
              <w:t xml:space="preserve">звуки </w:t>
            </w:r>
          </w:p>
          <w:p w:rsidR="00085A2F" w:rsidRDefault="001520FE">
            <w:pPr>
              <w:numPr>
                <w:ilvl w:val="0"/>
                <w:numId w:val="4"/>
              </w:numPr>
              <w:spacing w:after="0" w:line="259" w:lineRule="auto"/>
              <w:ind w:hanging="259"/>
              <w:jc w:val="left"/>
            </w:pPr>
            <w:r>
              <w:t xml:space="preserve">предложение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310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6"/>
              </w:rPr>
              <w:t xml:space="preserve"> Всего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:rsidR="00085A2F" w:rsidRDefault="001520FE">
      <w:pPr>
        <w:pStyle w:val="1"/>
        <w:ind w:left="2547" w:hanging="1299"/>
      </w:pPr>
      <w:r>
        <w:t xml:space="preserve">5. Описание учебно-методического и материально-технического обеспечения образовательной деятельности </w:t>
      </w:r>
    </w:p>
    <w:p w:rsidR="00085A2F" w:rsidRDefault="001520FE">
      <w:pPr>
        <w:spacing w:after="198" w:line="259" w:lineRule="auto"/>
        <w:ind w:left="3997"/>
        <w:jc w:val="left"/>
      </w:pPr>
      <w:r>
        <w:rPr>
          <w:b/>
        </w:rPr>
        <w:t xml:space="preserve">5.1. Оборудование  </w:t>
      </w:r>
      <w:r>
        <w:t xml:space="preserve">   </w:t>
      </w:r>
    </w:p>
    <w:p w:rsidR="00085A2F" w:rsidRDefault="001520FE">
      <w:pPr>
        <w:spacing w:after="0" w:line="259" w:lineRule="auto"/>
        <w:ind w:left="0" w:right="283" w:firstLine="0"/>
        <w:jc w:val="right"/>
      </w:pPr>
      <w:r>
        <w:t xml:space="preserve">Таблица 1.               </w:t>
      </w:r>
    </w:p>
    <w:tbl>
      <w:tblPr>
        <w:tblStyle w:val="TableGrid"/>
        <w:tblW w:w="9641" w:type="dxa"/>
        <w:tblInd w:w="0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6947"/>
        <w:gridCol w:w="2127"/>
      </w:tblGrid>
      <w:tr w:rsidR="00085A2F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7" w:line="259" w:lineRule="auto"/>
              <w:ind w:left="60" w:firstLine="0"/>
              <w:jc w:val="left"/>
            </w:pPr>
            <w:r>
              <w:lastRenderedPageBreak/>
              <w:t xml:space="preserve">№ </w:t>
            </w:r>
          </w:p>
          <w:p w:rsidR="00085A2F" w:rsidRDefault="001520FE">
            <w:pPr>
              <w:spacing w:after="0" w:line="259" w:lineRule="auto"/>
              <w:ind w:left="12" w:firstLine="0"/>
              <w:jc w:val="left"/>
            </w:pPr>
            <w:r>
              <w:t xml:space="preserve">п\п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48" w:firstLine="0"/>
              <w:jc w:val="center"/>
            </w:pPr>
            <w:r>
              <w:t xml:space="preserve">Наименование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46" w:firstLine="0"/>
              <w:jc w:val="center"/>
            </w:pPr>
            <w:r>
              <w:t xml:space="preserve">Кол-во </w:t>
            </w:r>
          </w:p>
        </w:tc>
      </w:tr>
      <w:tr w:rsidR="00085A2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48" w:firstLine="0"/>
              <w:jc w:val="center"/>
            </w:pPr>
            <w:r>
              <w:t xml:space="preserve">1.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Ноутбук LENOVO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Экран IQ Board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Проектор EPSON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Магнитофон SHARP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0" w:firstLine="0"/>
              <w:jc w:val="center"/>
            </w:pPr>
            <w: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Колонки CREATIVE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Мольберт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0" w:firstLine="0"/>
              <w:jc w:val="center"/>
            </w:pPr>
            <w:r>
              <w:t xml:space="preserve">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Стол ученический многоместный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7F94">
            <w:pPr>
              <w:spacing w:after="0" w:line="259" w:lineRule="auto"/>
              <w:ind w:left="0" w:right="46" w:firstLine="0"/>
              <w:jc w:val="center"/>
            </w:pPr>
            <w:r>
              <w:t>9</w:t>
            </w:r>
            <w:r w:rsidR="001520FE">
              <w:t xml:space="preserve"> </w:t>
            </w:r>
          </w:p>
        </w:tc>
      </w:tr>
      <w:tr w:rsidR="00085A2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Стул ученический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7F94">
            <w:pPr>
              <w:spacing w:after="0" w:line="259" w:lineRule="auto"/>
              <w:ind w:left="0" w:right="46" w:firstLine="0"/>
              <w:jc w:val="center"/>
            </w:pPr>
            <w:r>
              <w:t>36</w:t>
            </w:r>
            <w:r w:rsidR="001520FE">
              <w:t xml:space="preserve"> </w:t>
            </w:r>
          </w:p>
        </w:tc>
      </w:tr>
      <w:tr w:rsidR="00085A2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Планшет детский (модель ST – 902C) Skytiger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46" w:firstLine="0"/>
              <w:jc w:val="center"/>
            </w:pPr>
            <w:r>
              <w:t xml:space="preserve">5 </w:t>
            </w:r>
          </w:p>
        </w:tc>
      </w:tr>
    </w:tbl>
    <w:p w:rsidR="00085A2F" w:rsidRDefault="001520FE">
      <w:pPr>
        <w:spacing w:after="226" w:line="259" w:lineRule="auto"/>
        <w:ind w:left="2710"/>
        <w:jc w:val="left"/>
      </w:pPr>
      <w:r>
        <w:rPr>
          <w:b/>
        </w:rPr>
        <w:t xml:space="preserve">5.2. Методическое обеспечение группы </w:t>
      </w:r>
    </w:p>
    <w:p w:rsidR="00085A2F" w:rsidRDefault="001520FE">
      <w:pPr>
        <w:ind w:left="5757" w:right="278"/>
      </w:pPr>
      <w:r>
        <w:t xml:space="preserve">                                             Таблица 2.  </w:t>
      </w:r>
    </w:p>
    <w:tbl>
      <w:tblPr>
        <w:tblStyle w:val="TableGrid"/>
        <w:tblW w:w="9529" w:type="dxa"/>
        <w:tblInd w:w="113" w:type="dxa"/>
        <w:tblCellMar>
          <w:top w:w="6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641"/>
        <w:gridCol w:w="6906"/>
        <w:gridCol w:w="1982"/>
      </w:tblGrid>
      <w:tr w:rsidR="00085A2F">
        <w:trPr>
          <w:trHeight w:val="5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Наименование </w:t>
            </w:r>
          </w:p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85A2F" w:rsidRDefault="001520FE">
            <w:pPr>
              <w:spacing w:after="0" w:line="259" w:lineRule="auto"/>
              <w:ind w:left="6" w:firstLine="0"/>
              <w:jc w:val="center"/>
            </w:pPr>
            <w:r>
              <w:t xml:space="preserve">Кол-во </w:t>
            </w:r>
          </w:p>
        </w:tc>
      </w:tr>
      <w:tr w:rsidR="00085A2F">
        <w:trPr>
          <w:trHeight w:val="28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Пальчиковый театр (заяц, волк, лиса, медведь, лягушка)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85A2F" w:rsidRDefault="001520FE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39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Кукольный театр (Три медведя)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85A2F" w:rsidRDefault="001520FE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29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Набор театра «Колобок» (резиновый)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85A2F" w:rsidRDefault="001520FE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28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Набор театра «Красная шапочка» (резиновый)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85A2F" w:rsidRDefault="001520FE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2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Набор театра вязаных кукол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85A2F" w:rsidRDefault="001520FE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</w:tr>
    </w:tbl>
    <w:p w:rsidR="00085A2F" w:rsidRDefault="001520FE">
      <w:pPr>
        <w:spacing w:after="0" w:line="259" w:lineRule="auto"/>
        <w:ind w:left="3433"/>
        <w:jc w:val="left"/>
      </w:pPr>
      <w:r>
        <w:rPr>
          <w:b/>
        </w:rPr>
        <w:t xml:space="preserve">Дидактический материал </w:t>
      </w:r>
    </w:p>
    <w:tbl>
      <w:tblPr>
        <w:tblStyle w:val="TableGrid"/>
        <w:tblW w:w="9641" w:type="dxa"/>
        <w:tblInd w:w="0" w:type="dxa"/>
        <w:tblCellMar>
          <w:top w:w="7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567"/>
        <w:gridCol w:w="6947"/>
        <w:gridCol w:w="2127"/>
      </w:tblGrid>
      <w:tr w:rsidR="00085A2F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firstLine="0"/>
              <w:jc w:val="center"/>
            </w:pPr>
            <w:r>
              <w:t xml:space="preserve">1.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Модуль «Мастерская»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Модуль «Кухня»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Модуль «Театр»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Модуль «Парикмахерская»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Модуль «Магазин»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  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Уголок «Календарь погоды»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7" w:firstLine="0"/>
              <w:jc w:val="center"/>
            </w:pPr>
            <w:r>
              <w:t xml:space="preserve">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9" w:firstLine="0"/>
              <w:jc w:val="center"/>
            </w:pPr>
            <w:r>
              <w:t xml:space="preserve">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Набор фигурок животных Африки с реалистичными изображением и пропорциями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«В мире мудрых пословиц»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8" w:firstLine="0"/>
              <w:jc w:val="left"/>
            </w:pPr>
            <w:r>
              <w:t xml:space="preserve">11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Наглядно – дидактическое пособие «Откуда берется хлеб»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12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Наглядно – дидактическое пособие «Деревья наших лесов»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13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Наглядно – дидактическое пособие «Внимание дорога»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14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</w:pPr>
            <w:r>
              <w:t xml:space="preserve">Наглядно – дидактическое пособие «Как наши предки открывали мир»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15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Наглядно – дидактическое пособие «Как наши предки выращивали хлеб»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Наглядно – дидактическое пособие «Как наши предки шили одежду»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17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Дидактическая игра «Составь слова»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18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Дидактическая игра «Профессии»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19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«Мой букварь» книга для обучения дошкольников чтению. Н.В. Нищева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10 </w:t>
            </w:r>
          </w:p>
        </w:tc>
      </w:tr>
      <w:tr w:rsidR="00085A2F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20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«Букварь» Пособие по обучению детей  правильному чтению. Н.С. Жукова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10 </w:t>
            </w:r>
          </w:p>
        </w:tc>
      </w:tr>
      <w:tr w:rsidR="00085A2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21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«Я начинаю читать» рабочая тетрадь. Е.В. Колесникова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19 </w:t>
            </w:r>
          </w:p>
        </w:tc>
      </w:tr>
      <w:tr w:rsidR="00085A2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22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Развивающая игра «Азбука»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23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Мягкий конструктор «Алфавит»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tabs>
                <w:tab w:val="center" w:pos="78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   1 </w:t>
            </w:r>
          </w:p>
        </w:tc>
      </w:tr>
      <w:tr w:rsidR="00085A2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53" w:firstLine="0"/>
              <w:jc w:val="left"/>
            </w:pPr>
            <w:r>
              <w:t xml:space="preserve">24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Касса букв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23" w:firstLine="0"/>
              <w:jc w:val="center"/>
            </w:pPr>
            <w:r>
              <w:t xml:space="preserve">1 комп. </w:t>
            </w:r>
          </w:p>
        </w:tc>
      </w:tr>
    </w:tbl>
    <w:p w:rsidR="00085A2F" w:rsidRDefault="001520FE">
      <w:pPr>
        <w:spacing w:after="2" w:line="259" w:lineRule="auto"/>
        <w:ind w:left="5872" w:firstLine="0"/>
        <w:jc w:val="left"/>
      </w:pPr>
      <w:r>
        <w:rPr>
          <w:b/>
        </w:rPr>
        <w:t xml:space="preserve"> </w:t>
      </w:r>
    </w:p>
    <w:p w:rsidR="00085A2F" w:rsidRDefault="001520FE">
      <w:pPr>
        <w:spacing w:after="0" w:line="259" w:lineRule="auto"/>
        <w:ind w:left="4499"/>
        <w:jc w:val="left"/>
      </w:pPr>
      <w:r>
        <w:rPr>
          <w:b/>
        </w:rPr>
        <w:t xml:space="preserve">5.3. Наглядный материал                                        </w:t>
      </w:r>
    </w:p>
    <w:tbl>
      <w:tblPr>
        <w:tblStyle w:val="TableGrid"/>
        <w:tblW w:w="9641" w:type="dxa"/>
        <w:tblInd w:w="0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7"/>
        <w:gridCol w:w="6947"/>
        <w:gridCol w:w="2127"/>
      </w:tblGrid>
      <w:tr w:rsidR="00085A2F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A2F" w:rsidRDefault="00085A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571" w:firstLine="0"/>
              <w:jc w:val="left"/>
            </w:pPr>
            <w:r>
              <w:t>Демонстрационные картинки</w:t>
            </w:r>
            <w:r>
              <w:rPr>
                <w:rFonts w:ascii="Calibri" w:eastAsia="Calibri" w:hAnsi="Calibri" w:cs="Calibri"/>
                <w:sz w:val="22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A2F" w:rsidRDefault="00085A2F">
            <w:pPr>
              <w:spacing w:after="160" w:line="259" w:lineRule="auto"/>
              <w:ind w:left="0" w:firstLine="0"/>
              <w:jc w:val="left"/>
            </w:pPr>
          </w:p>
        </w:tc>
      </w:tr>
      <w:tr w:rsidR="00085A2F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«Расскажите детям о насекомых»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2" w:firstLine="0"/>
              <w:jc w:val="center"/>
            </w:pPr>
            <w:r>
              <w:t xml:space="preserve">1 комп. </w:t>
            </w:r>
          </w:p>
        </w:tc>
      </w:tr>
      <w:tr w:rsidR="00085A2F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«Расскажите детям о грибах»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2" w:firstLine="0"/>
              <w:jc w:val="center"/>
            </w:pPr>
            <w:r>
              <w:t xml:space="preserve">1 комп. </w:t>
            </w:r>
          </w:p>
        </w:tc>
      </w:tr>
      <w:tr w:rsidR="00085A2F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«Расскажите детям о фруктах»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2" w:firstLine="0"/>
              <w:jc w:val="center"/>
            </w:pPr>
            <w:r>
              <w:t xml:space="preserve">1 комп. </w:t>
            </w:r>
          </w:p>
        </w:tc>
      </w:tr>
      <w:tr w:rsidR="00085A2F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«Расскажите детям о транспорте»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2" w:firstLine="0"/>
              <w:jc w:val="center"/>
            </w:pPr>
            <w:r>
              <w:t xml:space="preserve">1 комп. </w:t>
            </w:r>
          </w:p>
        </w:tc>
      </w:tr>
      <w:tr w:rsidR="00085A2F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«Расскажите детям о животных»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2" w:firstLine="0"/>
              <w:jc w:val="center"/>
            </w:pPr>
            <w:r>
              <w:t xml:space="preserve">1 комп. </w:t>
            </w:r>
          </w:p>
        </w:tc>
      </w:tr>
      <w:tr w:rsidR="00085A2F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«Расскажите детям о птицах»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2" w:firstLine="0"/>
              <w:jc w:val="center"/>
            </w:pPr>
            <w:r>
              <w:t xml:space="preserve">1 комп. </w:t>
            </w:r>
          </w:p>
        </w:tc>
      </w:tr>
      <w:tr w:rsidR="00085A2F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«Расскажите детям о зимних видах спорта»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2" w:firstLine="0"/>
              <w:jc w:val="center"/>
            </w:pPr>
            <w:r>
              <w:t xml:space="preserve">1 комп. </w:t>
            </w:r>
          </w:p>
        </w:tc>
      </w:tr>
      <w:tr w:rsidR="00085A2F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«Расскажите детям о овощах»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2" w:firstLine="0"/>
              <w:jc w:val="center"/>
            </w:pPr>
            <w:r>
              <w:t xml:space="preserve">1 комп. </w:t>
            </w:r>
          </w:p>
        </w:tc>
      </w:tr>
      <w:tr w:rsidR="00085A2F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«Расскажите детям о ягодах»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2" w:firstLine="0"/>
              <w:jc w:val="center"/>
            </w:pPr>
            <w:r>
              <w:t xml:space="preserve">1 комп. </w:t>
            </w:r>
          </w:p>
        </w:tc>
      </w:tr>
      <w:tr w:rsidR="00085A2F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A2F" w:rsidRDefault="00085A2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624" w:firstLine="0"/>
              <w:jc w:val="center"/>
            </w:pPr>
            <w:r>
              <w:rPr>
                <w:b/>
              </w:rPr>
              <w:t>Аудио- и видео- пособия</w:t>
            </w:r>
            <w:r>
              <w:t xml:space="preserve"> </w:t>
            </w:r>
          </w:p>
        </w:tc>
      </w:tr>
      <w:tr w:rsidR="00085A2F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tabs>
                <w:tab w:val="center" w:pos="1471"/>
                <w:tab w:val="center" w:pos="2349"/>
                <w:tab w:val="center" w:pos="3610"/>
                <w:tab w:val="center" w:pos="4697"/>
                <w:tab w:val="right" w:pos="6789"/>
              </w:tabs>
              <w:spacing w:after="71" w:line="259" w:lineRule="auto"/>
              <w:ind w:left="0" w:firstLine="0"/>
              <w:jc w:val="left"/>
            </w:pPr>
            <w:r>
              <w:t xml:space="preserve">«Буквария </w:t>
            </w:r>
            <w:r>
              <w:tab/>
              <w:t xml:space="preserve">– </w:t>
            </w:r>
            <w:r>
              <w:tab/>
              <w:t xml:space="preserve">обучение </w:t>
            </w:r>
            <w:r>
              <w:tab/>
              <w:t xml:space="preserve">чтению» </w:t>
            </w:r>
            <w:r>
              <w:tab/>
              <w:t xml:space="preserve">ПМК, </w:t>
            </w:r>
            <w:r>
              <w:tab/>
              <w:t xml:space="preserve">З.А.Зарецкая, </w:t>
            </w:r>
          </w:p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Д.В.Зарецкий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60" w:line="259" w:lineRule="auto"/>
              <w:ind w:left="2" w:firstLine="0"/>
              <w:jc w:val="left"/>
            </w:pPr>
            <w:r>
              <w:t xml:space="preserve">«Сделай сам: задания,тесты,игры» (проектная деятельность) </w:t>
            </w:r>
          </w:p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ПМК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«Готовим детей к школе» ПМК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085A2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2" w:firstLine="0"/>
              <w:jc w:val="left"/>
            </w:pPr>
            <w:r>
              <w:t xml:space="preserve">«Пальчиковые игры» Е. Железновой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2F" w:rsidRDefault="001520FE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</w:tbl>
    <w:p w:rsidR="00085A2F" w:rsidRDefault="001520FE">
      <w:pPr>
        <w:ind w:left="420" w:right="278" w:firstLine="6909"/>
      </w:pPr>
      <w:r>
        <w:rPr>
          <w:b/>
        </w:rPr>
        <w:t xml:space="preserve">5.4. Список литературы </w:t>
      </w:r>
      <w:r>
        <w:t xml:space="preserve">1. Детство: примерная основная общеобразовательная программа дошкольного образования/Т.И. Бабаева, А.Г. Гогоберидзе,  и др.  – СПб.: ООО «ИЗДАТЕЛЬСТВО «ДЕТСТВО-ПРЕСС», 2017.  </w:t>
      </w:r>
    </w:p>
    <w:p w:rsidR="00085A2F" w:rsidRDefault="001520FE">
      <w:pPr>
        <w:numPr>
          <w:ilvl w:val="0"/>
          <w:numId w:val="2"/>
        </w:numPr>
        <w:ind w:right="278" w:hanging="288"/>
      </w:pPr>
      <w:r>
        <w:lastRenderedPageBreak/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2017.  </w:t>
      </w:r>
    </w:p>
    <w:p w:rsidR="00085A2F" w:rsidRDefault="001520FE">
      <w:pPr>
        <w:numPr>
          <w:ilvl w:val="0"/>
          <w:numId w:val="2"/>
        </w:numPr>
        <w:ind w:right="278" w:hanging="288"/>
      </w:pPr>
      <w:r>
        <w:t xml:space="preserve">Андрианова Т.М. «В мире звуков и букв», АСТ-Астрель, 2016г. </w:t>
      </w:r>
    </w:p>
    <w:p w:rsidR="00085A2F" w:rsidRDefault="001520FE">
      <w:pPr>
        <w:numPr>
          <w:ilvl w:val="0"/>
          <w:numId w:val="2"/>
        </w:numPr>
        <w:ind w:right="278" w:hanging="288"/>
      </w:pPr>
      <w:r>
        <w:t xml:space="preserve">Затулина Г. Я. «Конспекты занятий по подготовке к обучению грамоте». «Центр педагогического образования», Москва 2015 год </w:t>
      </w:r>
    </w:p>
    <w:p w:rsidR="00085A2F" w:rsidRDefault="001520FE">
      <w:pPr>
        <w:numPr>
          <w:ilvl w:val="0"/>
          <w:numId w:val="2"/>
        </w:numPr>
        <w:ind w:right="278" w:hanging="288"/>
      </w:pPr>
      <w:r>
        <w:t xml:space="preserve">Колесникова Е. В. Программа «От звука к букве» Ювента, Москва, 2015 </w:t>
      </w:r>
    </w:p>
    <w:p w:rsidR="00085A2F" w:rsidRDefault="001520FE">
      <w:pPr>
        <w:ind w:left="430" w:right="278"/>
      </w:pPr>
      <w:r>
        <w:t xml:space="preserve">5. Оглоблина И.Ю. «Логопедический массаж: игры и упражнения», «ТЦ Сфера», 2015г. </w:t>
      </w:r>
    </w:p>
    <w:p w:rsidR="00085A2F" w:rsidRDefault="001520FE">
      <w:pPr>
        <w:ind w:left="430" w:right="278"/>
      </w:pPr>
      <w:r>
        <w:t xml:space="preserve">6.Фадеева Ю.А, «В мире слов, букв и звуков», «ТЦ Сфера», 2015г. </w:t>
      </w:r>
    </w:p>
    <w:p w:rsidR="00085A2F" w:rsidRDefault="001520FE">
      <w:pPr>
        <w:ind w:left="430" w:right="278"/>
      </w:pPr>
      <w:r>
        <w:t>7.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Е.В. Колесникова «Веселая грамматика» рабочая тетрадь для детей 5-7 лет, Москва, 2017г. </w:t>
      </w:r>
    </w:p>
    <w:p w:rsidR="00085A2F" w:rsidRDefault="001520FE">
      <w:pPr>
        <w:ind w:left="430" w:right="278"/>
      </w:pPr>
      <w:r>
        <w:t xml:space="preserve">8.Е.В. Колесникова «Ну-ка, буква, отзовись!» рабочая тетрадь для детей 5-7 лет, Москва, 2016 г. </w:t>
      </w:r>
    </w:p>
    <w:p w:rsidR="00085A2F" w:rsidRDefault="001520FE">
      <w:pPr>
        <w:ind w:left="430" w:right="278"/>
      </w:pPr>
      <w:r>
        <w:t xml:space="preserve">9. Е.В. Колесникова «Предмет, слово, схема» рабочая тетрадь для детей 5-7 лет, Москва, 2016 г. </w:t>
      </w:r>
    </w:p>
    <w:p w:rsidR="00085A2F" w:rsidRDefault="001520FE">
      <w:pPr>
        <w:numPr>
          <w:ilvl w:val="0"/>
          <w:numId w:val="3"/>
        </w:numPr>
        <w:ind w:right="278" w:hanging="360"/>
      </w:pPr>
      <w:r>
        <w:t xml:space="preserve">https://www.maam.ru </w:t>
      </w:r>
    </w:p>
    <w:p w:rsidR="00085A2F" w:rsidRDefault="001520FE">
      <w:pPr>
        <w:numPr>
          <w:ilvl w:val="0"/>
          <w:numId w:val="3"/>
        </w:numPr>
        <w:ind w:right="278" w:hanging="360"/>
      </w:pPr>
      <w:r>
        <w:t xml:space="preserve">https://infourok.ru  </w:t>
      </w:r>
    </w:p>
    <w:p w:rsidR="00085A2F" w:rsidRDefault="001520FE">
      <w:pPr>
        <w:numPr>
          <w:ilvl w:val="0"/>
          <w:numId w:val="3"/>
        </w:numPr>
        <w:ind w:right="278" w:hanging="360"/>
      </w:pPr>
      <w:r>
        <w:t xml:space="preserve">https://nsportal.ru   </w:t>
      </w:r>
    </w:p>
    <w:p w:rsidR="00085A2F" w:rsidRDefault="001520FE">
      <w:pPr>
        <w:numPr>
          <w:ilvl w:val="0"/>
          <w:numId w:val="3"/>
        </w:numPr>
        <w:ind w:right="278" w:hanging="360"/>
      </w:pPr>
      <w:r>
        <w:t xml:space="preserve">https://dohcolonoc.ru </w:t>
      </w:r>
    </w:p>
    <w:p w:rsidR="00085A2F" w:rsidRDefault="001520FE">
      <w:pPr>
        <w:numPr>
          <w:ilvl w:val="0"/>
          <w:numId w:val="3"/>
        </w:numPr>
        <w:ind w:right="278" w:hanging="360"/>
      </w:pPr>
      <w:r>
        <w:t xml:space="preserve">www.vospitatel-dou.ru                                                                                                                                  </w:t>
      </w:r>
      <w:r>
        <w:rPr>
          <w:b/>
          <w:sz w:val="28"/>
        </w:rPr>
        <w:t xml:space="preserve"> </w:t>
      </w:r>
    </w:p>
    <w:p w:rsidR="00085A2F" w:rsidRDefault="001520FE">
      <w:pPr>
        <w:spacing w:after="216" w:line="259" w:lineRule="auto"/>
        <w:ind w:left="0" w:firstLine="0"/>
        <w:jc w:val="left"/>
      </w:pPr>
      <w:r>
        <w:t xml:space="preserve"> </w:t>
      </w:r>
    </w:p>
    <w:p w:rsidR="00085A2F" w:rsidRDefault="001520FE">
      <w:pPr>
        <w:spacing w:after="0" w:line="259" w:lineRule="auto"/>
        <w:ind w:left="0" w:firstLine="0"/>
        <w:jc w:val="left"/>
      </w:pPr>
      <w:r>
        <w:t xml:space="preserve"> </w:t>
      </w:r>
    </w:p>
    <w:p w:rsidR="00085A2F" w:rsidRDefault="001520FE">
      <w:pPr>
        <w:spacing w:after="0" w:line="259" w:lineRule="auto"/>
        <w:ind w:left="0" w:firstLine="0"/>
        <w:jc w:val="left"/>
      </w:pPr>
      <w:r>
        <w:t xml:space="preserve"> </w:t>
      </w:r>
    </w:p>
    <w:p w:rsidR="00085A2F" w:rsidRDefault="001520FE">
      <w:pPr>
        <w:spacing w:after="165" w:line="259" w:lineRule="auto"/>
        <w:ind w:left="0" w:firstLine="0"/>
        <w:jc w:val="left"/>
      </w:pPr>
      <w:r>
        <w:t xml:space="preserve"> </w:t>
      </w:r>
    </w:p>
    <w:p w:rsidR="00085A2F" w:rsidRDefault="001520F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85A2F">
      <w:footerReference w:type="even" r:id="rId7"/>
      <w:footerReference w:type="default" r:id="rId8"/>
      <w:footerReference w:type="first" r:id="rId9"/>
      <w:pgSz w:w="11906" w:h="16838"/>
      <w:pgMar w:top="1138" w:right="567" w:bottom="1250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A9" w:rsidRDefault="00537AA9">
      <w:pPr>
        <w:spacing w:after="0" w:line="240" w:lineRule="auto"/>
      </w:pPr>
      <w:r>
        <w:separator/>
      </w:r>
    </w:p>
  </w:endnote>
  <w:endnote w:type="continuationSeparator" w:id="0">
    <w:p w:rsidR="00537AA9" w:rsidRDefault="0053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2F" w:rsidRDefault="001520FE">
    <w:pPr>
      <w:spacing w:after="0" w:line="259" w:lineRule="auto"/>
      <w:ind w:left="0" w:right="2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85A2F" w:rsidRDefault="001520F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2F" w:rsidRDefault="001520FE">
    <w:pPr>
      <w:spacing w:after="0" w:line="259" w:lineRule="auto"/>
      <w:ind w:left="0" w:right="2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C50" w:rsidRPr="00663C50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85A2F" w:rsidRDefault="001520F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2F" w:rsidRDefault="00085A2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A9" w:rsidRDefault="00537AA9">
      <w:pPr>
        <w:spacing w:after="0" w:line="240" w:lineRule="auto"/>
      </w:pPr>
      <w:r>
        <w:separator/>
      </w:r>
    </w:p>
  </w:footnote>
  <w:footnote w:type="continuationSeparator" w:id="0">
    <w:p w:rsidR="00537AA9" w:rsidRDefault="0053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72E5"/>
    <w:multiLevelType w:val="hybridMultilevel"/>
    <w:tmpl w:val="07C6AC46"/>
    <w:lvl w:ilvl="0" w:tplc="9404DA26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6A0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293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6D3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277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650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C9B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A51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06F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20BF2"/>
    <w:multiLevelType w:val="hybridMultilevel"/>
    <w:tmpl w:val="F460A04C"/>
    <w:lvl w:ilvl="0" w:tplc="1E6449E0">
      <w:start w:val="9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AD47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4F73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8AA9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EDEB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828E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A350E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ABCE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2E48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C015B3"/>
    <w:multiLevelType w:val="hybridMultilevel"/>
    <w:tmpl w:val="6F70A100"/>
    <w:lvl w:ilvl="0" w:tplc="0F36E14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0B5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ECC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F1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8F9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2D9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253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A42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6B1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C223C"/>
    <w:multiLevelType w:val="hybridMultilevel"/>
    <w:tmpl w:val="FCC84FB4"/>
    <w:lvl w:ilvl="0" w:tplc="04B632CE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8B8E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4423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86F7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493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6A31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0501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C6B0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8227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2F"/>
    <w:rsid w:val="00085A2F"/>
    <w:rsid w:val="001520FE"/>
    <w:rsid w:val="00157F94"/>
    <w:rsid w:val="001E52FF"/>
    <w:rsid w:val="0052632F"/>
    <w:rsid w:val="00537AA9"/>
    <w:rsid w:val="005856C2"/>
    <w:rsid w:val="006271E2"/>
    <w:rsid w:val="00663C50"/>
    <w:rsid w:val="00720C30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F61DD-0746-4140-AEC3-B166502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36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856C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2369</Words>
  <Characters>13505</Characters>
  <Application>Microsoft Office Word</Application>
  <DocSecurity>0</DocSecurity>
  <Lines>112</Lines>
  <Paragraphs>31</Paragraphs>
  <ScaleCrop>false</ScaleCrop>
  <Company/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Пользователь01</cp:lastModifiedBy>
  <cp:revision>10</cp:revision>
  <dcterms:created xsi:type="dcterms:W3CDTF">2018-11-15T12:41:00Z</dcterms:created>
  <dcterms:modified xsi:type="dcterms:W3CDTF">2022-10-21T13:55:00Z</dcterms:modified>
</cp:coreProperties>
</file>