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8" w:rsidRPr="00317BDD" w:rsidRDefault="008C6568" w:rsidP="008C6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64289" w:rsidRPr="00317BDD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317BDD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C64289" w:rsidRPr="00317BDD">
        <w:rPr>
          <w:rFonts w:ascii="Times New Roman" w:hAnsi="Times New Roman" w:cs="Times New Roman"/>
          <w:sz w:val="28"/>
          <w:szCs w:val="28"/>
        </w:rPr>
        <w:t>детский сад п.Холмогоровка</w:t>
      </w: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8C6568" w:rsidP="00914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Проект «Новый год у ворот!»</w:t>
      </w: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914865" w:rsidP="0031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8C6568" w:rsidRPr="00317BDD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C6568" w:rsidRPr="00317BDD" w:rsidRDefault="00317BDD" w:rsidP="008C6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2403"/>
            <wp:effectExtent l="0" t="0" r="3175" b="0"/>
            <wp:docPr id="1" name="Рисунок 1" descr="http://s-pb.in/images/stories/articles/newyear/newyear2014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-pb.in/images/stories/articles/newyear/newyear2014_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тип проекта – исследовательско – творческий</w:t>
      </w:r>
    </w:p>
    <w:p w:rsidR="00C64289" w:rsidRPr="00317BDD" w:rsidRDefault="00914865" w:rsidP="008C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21-25</w:t>
      </w:r>
      <w:r w:rsidR="00C64289" w:rsidRPr="00317BDD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317BDD" w:rsidRDefault="00317BDD" w:rsidP="00C64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BDD" w:rsidRDefault="00317BDD" w:rsidP="00C64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289" w:rsidRPr="00317BDD" w:rsidRDefault="00C64289" w:rsidP="00C642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7BDD">
        <w:rPr>
          <w:rFonts w:ascii="Times New Roman" w:hAnsi="Times New Roman" w:cs="Times New Roman"/>
          <w:sz w:val="28"/>
          <w:szCs w:val="28"/>
        </w:rPr>
        <w:t>п.Холмогоровка</w:t>
      </w:r>
    </w:p>
    <w:p w:rsidR="00C64289" w:rsidRPr="00317BDD" w:rsidRDefault="00914865" w:rsidP="00C64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64289" w:rsidRPr="00317BDD">
        <w:rPr>
          <w:rFonts w:ascii="Times New Roman" w:hAnsi="Times New Roman" w:cs="Times New Roman"/>
          <w:sz w:val="28"/>
          <w:szCs w:val="28"/>
        </w:rPr>
        <w:t>год</w:t>
      </w:r>
    </w:p>
    <w:p w:rsidR="008C6568" w:rsidRPr="00317BDD" w:rsidRDefault="00914865" w:rsidP="008C6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детей -  4-5</w:t>
      </w:r>
      <w:r w:rsidR="008C6568" w:rsidRPr="00317BD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Направление проекта – поисково-творческий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317BDD">
        <w:rPr>
          <w:rFonts w:ascii="Times New Roman" w:hAnsi="Times New Roman" w:cs="Times New Roman"/>
          <w:sz w:val="28"/>
          <w:szCs w:val="28"/>
        </w:rPr>
        <w:t>: создание условий для формирования представлений о Новом годе как веселом и добром празднике и развития познавательных и творческих способностей детей в процессе реализации творческого проекта «Новый год у ворот», повышение эффективности детско-родительских отношений.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317BDD">
        <w:rPr>
          <w:rFonts w:ascii="Times New Roman" w:hAnsi="Times New Roman" w:cs="Times New Roman"/>
          <w:sz w:val="28"/>
          <w:szCs w:val="28"/>
        </w:rPr>
        <w:t>:Формировать навыки поисковой деятельности по изучению истории появления новогодней елки;формирование у детей представления о новогодних обычаях и традициях россиян и  народов мира;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познакомить детей с правилами украшения елки, расширять сведения детей о предметах, опасных в противопожарном отношении;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продолжать учить рисовать красками, смешивать цвета;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научить детей выполнять аппликацию из разных материалов, правильно работать с ножницами и клеем, бумагой, пластилином; совершенствовать технику</w:t>
      </w:r>
      <w:r w:rsidR="00914865">
        <w:rPr>
          <w:rFonts w:ascii="Times New Roman" w:hAnsi="Times New Roman" w:cs="Times New Roman"/>
          <w:sz w:val="28"/>
          <w:szCs w:val="28"/>
        </w:rPr>
        <w:t xml:space="preserve"> вырезания; </w:t>
      </w:r>
      <w:r w:rsidRPr="00317BDD">
        <w:rPr>
          <w:rFonts w:ascii="Times New Roman" w:hAnsi="Times New Roman" w:cs="Times New Roman"/>
          <w:sz w:val="28"/>
          <w:szCs w:val="28"/>
        </w:rPr>
        <w:t xml:space="preserve">развивать аккуратность и собранность, творческие способности; 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развивать коммуникативные навыки, самостоятельность, инициативу, творческое воображение во время придумывания различных рассказов, сказок, стишков на новогоднюю тематику;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воспитывать бережное отношение к ели.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317BDD">
        <w:rPr>
          <w:rFonts w:ascii="Times New Roman" w:hAnsi="Times New Roman" w:cs="Times New Roman"/>
          <w:sz w:val="28"/>
          <w:szCs w:val="28"/>
        </w:rPr>
        <w:t>.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У детейсформированы навыки поисковой деятельности по изучению истории появления новогодней елки, о новогодних традициях  в России и  в разных странах мира. Детьми освоены навыки безопасного поведения во время украшения новогодней елки, умеют рисовать, лепить из пластилина и  выполнять аппликацию, сгибают бумагу в разных направлениях, сочиняют небольшие новогодние истории,   воспитания бережного отношения к ели.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17BDD">
        <w:rPr>
          <w:rFonts w:ascii="Times New Roman" w:hAnsi="Times New Roman" w:cs="Times New Roman"/>
          <w:b/>
          <w:color w:val="0000FF"/>
          <w:sz w:val="28"/>
          <w:szCs w:val="28"/>
        </w:rPr>
        <w:t>Этапы реализации проекта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 xml:space="preserve">    1. Организационный этап</w:t>
      </w:r>
      <w:r w:rsidRPr="00317BDD">
        <w:rPr>
          <w:rFonts w:ascii="Times New Roman" w:hAnsi="Times New Roman" w:cs="Times New Roman"/>
          <w:sz w:val="28"/>
          <w:szCs w:val="28"/>
        </w:rPr>
        <w:t xml:space="preserve"> – включает в себя изучение научно–методической литературы по теме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 xml:space="preserve">    2.Этап практических действий: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 xml:space="preserve"> - разработка проекта для </w:t>
      </w:r>
      <w:r w:rsidR="00914865">
        <w:rPr>
          <w:rFonts w:ascii="Times New Roman" w:hAnsi="Times New Roman" w:cs="Times New Roman"/>
          <w:sz w:val="28"/>
          <w:szCs w:val="28"/>
        </w:rPr>
        <w:t>средней</w:t>
      </w:r>
      <w:r w:rsidRPr="00317BDD">
        <w:rPr>
          <w:rFonts w:ascii="Times New Roman" w:hAnsi="Times New Roman" w:cs="Times New Roman"/>
          <w:sz w:val="28"/>
          <w:szCs w:val="28"/>
        </w:rPr>
        <w:t xml:space="preserve">  группы,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lastRenderedPageBreak/>
        <w:t xml:space="preserve"> - создание предметно – развивающей среды для ознакомления детей с историей        возникновения нового года в России </w:t>
      </w:r>
      <w:r w:rsidR="00914865">
        <w:rPr>
          <w:rFonts w:ascii="Times New Roman" w:hAnsi="Times New Roman" w:cs="Times New Roman"/>
          <w:sz w:val="28"/>
          <w:szCs w:val="28"/>
        </w:rPr>
        <w:t>.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- внесение в группу игрушечных Деда мороза и Снегурочки.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-установить в группе елку и украсить совместно с детьми.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- подбор детской художественной литературы на новогоднюю тематику.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- выполнение работ по изодеятельности.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- разработка перспекти</w:t>
      </w:r>
      <w:r w:rsidR="00914865">
        <w:rPr>
          <w:rFonts w:ascii="Times New Roman" w:hAnsi="Times New Roman" w:cs="Times New Roman"/>
          <w:sz w:val="28"/>
          <w:szCs w:val="28"/>
        </w:rPr>
        <w:t xml:space="preserve">вного плана, занятий, </w:t>
      </w:r>
      <w:r w:rsidRPr="00317BDD">
        <w:rPr>
          <w:rFonts w:ascii="Times New Roman" w:hAnsi="Times New Roman" w:cs="Times New Roman"/>
          <w:sz w:val="28"/>
          <w:szCs w:val="28"/>
        </w:rPr>
        <w:t xml:space="preserve"> бесед, викторин.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>3.Заключительный этап:</w:t>
      </w:r>
    </w:p>
    <w:p w:rsidR="008C6568" w:rsidRPr="00317BDD" w:rsidRDefault="008C6568" w:rsidP="008C6568">
      <w:pPr>
        <w:tabs>
          <w:tab w:val="left" w:pos="1260"/>
        </w:tabs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- презентация проекта.</w:t>
      </w:r>
    </w:p>
    <w:p w:rsidR="008C6568" w:rsidRPr="00317BDD" w:rsidRDefault="008C6568" w:rsidP="008C6568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Для реализации проекта был разработан перспективный план по ознакомлению с праздником «Новый год»</w:t>
      </w:r>
    </w:p>
    <w:tbl>
      <w:tblPr>
        <w:tblW w:w="9581" w:type="dxa"/>
        <w:tblInd w:w="-5" w:type="dxa"/>
        <w:tblLayout w:type="fixed"/>
        <w:tblLook w:val="0000"/>
      </w:tblPr>
      <w:tblGrid>
        <w:gridCol w:w="646"/>
        <w:gridCol w:w="3469"/>
        <w:gridCol w:w="5466"/>
      </w:tblGrid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Беседа «Новый год»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Легенды о появлении новогодней елки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историей возникновения праздника «Новый год», с легендами о появлении новогодней елки, с его героями- Дедом Морозом и Снегурочкой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Беседа «Вотчина Деда Мороза». Составление письма Деду Морозу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Дать понятие, что такое-вотчина Деда Мороза, учить детей составлять письмо Деду морозу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Беседа «Чем опасен сильный мороз», «Опасные ситуации во время катания на коньках по льду реки, с горки на санках»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правила безопасного поведения в зимнее время года.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Беседа «Елочные гирлянды -красиво, но небезопасно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украшения елки, расширять сведения детей о предметах, опасных в противопожарном отношении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Оформление группы., развешивание гирлянд, мишуры, детских поделок, снежинок и др.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предпраздничную атмосферу в группе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П/И «Мороз Красный нос», «Два Мороза»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навыки,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быстроту реакции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«Зимние забавы»: метание снежков в снежную корзину, катание на санках, с горки на ледянках, спортивная игра «Хоккей»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речи с движением, общие речевые и двигательные навыки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 Предметный мир «Украсим елку»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обследовать елочные игрушки, рассказывать об игрушке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Д/И «Какая елочка»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определения к слову «елочка»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Цикл наблюдений за елью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находить отличие ели от других деревьев, определять, сколько лет елке, как чувствует себя сломанная елка, чем елка на участке отличается от искусственной.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Д/И «Да – нет»(елочные украшения), «Что растет на елке?», «Нарядим елочку»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 xml:space="preserve">Д/И «Дед Мороз»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детей 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открыток сказочных дворцов, таблиц с изображением старинных окон, крыш, узоров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изображению сказочных дворцов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317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о проведении новогодних праздников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коммуникативные навыки детей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Пальчиковые игры «На елке», «Перед нами елочка», «Дед Мороз»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и речь детей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 готовится к встрече Нового года»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новые игровые сюжеты: украшение елочки в кукольном уголке, нарядить кукол в карнавальные костюмы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 новогодних игрушек, подарков»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новые игровые сюжеты: продажа елочных украшений, подарков друзьям, родным.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навыки,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быстроту реакции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слушать произведение, отвечать на вопросы по содержанию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Гимнастика для глаз «Елочка»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Профилактика близорукости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Массаж биологически активных зон «Ели на опушке»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«Зверюшки на елке»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Экспериментирование.Опыт «Что быстрее растает снег или лед», «Цветные льдинки», «Превращение воды в лед»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умение исследовать объект, находить причинно-следственные связи</w:t>
            </w:r>
          </w:p>
          <w:p w:rsidR="008C6568" w:rsidRPr="00317BDD" w:rsidRDefault="008C6568" w:rsidP="0080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Лепка «Елочка», Пластилиновые картины на тему «Новый год».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лепить елочку модульным способом, шарики расплющивать в диски по определенному размеру, накладывать диски поочередно. Добиваться выразительной формы.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Лепка «Дед Мороз спешит на елку». Конструирование «Снеговик».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лепить из целого куска, украшать детали одежды. Развивать творчество детей, эстетический вкус, аккуратность.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9148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Аппликация «В лесу род</w:t>
            </w:r>
            <w:r w:rsidR="00914865">
              <w:rPr>
                <w:rFonts w:ascii="Times New Roman" w:hAnsi="Times New Roman" w:cs="Times New Roman"/>
                <w:sz w:val="28"/>
                <w:szCs w:val="28"/>
              </w:rPr>
              <w:t>илась елочка» 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складывать бумагу в разных направлениях, составлять сюжетную композицию из элементов, сложенных методом «оригами», развивать мелкую моторику рук.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Чтение сказок «Снежная королева», «Снегурочка», «12 месяцев», «Морозко», «Госпожа Метелица», В.Даль «Девочка-снегурочка»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художественные произведения, оценивать поступки героев</w:t>
            </w:r>
          </w:p>
        </w:tc>
      </w:tr>
      <w:tr w:rsidR="008C6568" w:rsidRPr="00317BDD" w:rsidTr="008040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Чтение стихов о Новом годе, елке : С. Михалков «В снегу стояла елочка», Г.Х. Андерсен «Ель», С.Маршак «песня о елке», К.Чуковский «Елка», С.Маршак «12 месяцев»,Е.Трутнева «С Новым годом!», Е.Тараховская «Новый год», Прейсен Альф «Веселый Новый год», С.Дрожжин «Дедушка Мороз», З.Александрова «Дед Мороз», р.н.сказка «Дети Деда Мороза».Н.А.Некрасов«Мороз-воевода», И.Черницкая «Кто такой ДедМороз»,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художественные произведения,</w:t>
            </w:r>
          </w:p>
        </w:tc>
      </w:tr>
      <w:tr w:rsidR="008C6568" w:rsidRPr="00317BDD" w:rsidTr="0080409D">
        <w:trPr>
          <w:trHeight w:val="15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произведений «Новогодняя полька» А.Александрова, </w:t>
            </w:r>
            <w:r w:rsidRPr="00317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П.И.Чайковский «Щелкунчик», «Во сыром бору елочка»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568" w:rsidRPr="00317BDD" w:rsidRDefault="008C6568" w:rsidP="008040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воспринимать и различать смену темпов музыки</w:t>
            </w:r>
          </w:p>
        </w:tc>
      </w:tr>
    </w:tbl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>Новый год празднуется во всех странах мира. Традиция празднования Нового Года вообще, и 1 января в частности, имеет очень давнюю историю, и связана она с именем первого римского императора Гая Юлия Цезаря. Эрой, или точкой отсчета римского календаря, был традиционно принят год основания Рима, и началом года считалось 1 марта. Вместо него затем за календарную эпоху принято 1-е января, время вступления в должность первых должностных лиц Римского государства – двух консулов, республиканских царей Рима. Все граждане Рима привыкли получать подарки 1 января от вступающих в должность консулов, не жалевших для этого денег. Сам Цезарь едва не разорился, оплатив небывалые до тех пор празднества.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 xml:space="preserve"> Новогодняя ель имеет несколько легенд о ее появлении. Так, по христианской легенде ель пришла на свет Вифлеемской звезды, но стеснялась подойти к младенцу, т.к. у нее не было даров. И тогда растения поделились с елью своими дарами. С тех пор каждый год ко дню рождения Христа ель наряжается.</w:t>
      </w: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 xml:space="preserve">Всем известно, что самый любимый праздник детей – это Новый год. Предновогодняя суета, письма Деду Морозу, украшение дома, долгожданные подарки под елкой, веселый праздник в семейном кругу, атмосфера теплоты – все это не сравнится даже с Днем рождения. Но в результате опроса, проводимого воспитателями и детьми в подготовительной и старшей группе, и рассматривания картинок  выяснилось, что дети  с трудом отличают нашего Деда Мороза от Санта Клауса, и их знания о Деде Морозе поверхностны. Поэтому мы решили узнать как можно больше об этих персонажах, а также определить, какие же подарки Дед Мороз носил родителям, когда они были детьми и сравнить, изменилось ли  что-либо за столько лет.  По общему мнению, Новый год – это счастье. 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  <w:r w:rsidRPr="00317BDD">
        <w:rPr>
          <w:rFonts w:ascii="Times New Roman" w:hAnsi="Times New Roman" w:cs="Times New Roman"/>
          <w:b/>
          <w:sz w:val="28"/>
          <w:szCs w:val="28"/>
        </w:rPr>
        <w:t>Ход исследования.</w:t>
      </w: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 беседовали с детьми о признаках  зимы и о зимних праздниках.  В результате  выяснилось, что большинство детей с нетерпением ждут Нового Года. Все хотели украшать елку, выступать на утреннике, устраивать фейерверки с родителями и, конечно же, ждали Деда Мороза. Новый Год и каникулы  они назвали самой счастливой порой. 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 xml:space="preserve"> Но что такое Новый Год и почему приходит Дед Мороз – никто не знал. Когда детям были предложены картинки с изображением Деда Мороза и Санта-Клауса, многие не смогли дать четких ответов, один и тот же это персонаж или абсолютно разные. Так же никто не дал ответа, где живет Дед Мороз.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 xml:space="preserve"> Поэтому  была проведена исследовательская работа:</w:t>
      </w:r>
    </w:p>
    <w:p w:rsidR="008C6568" w:rsidRPr="00317BDD" w:rsidRDefault="008C6568" w:rsidP="008C6568">
      <w:pPr>
        <w:rPr>
          <w:rFonts w:ascii="Times New Roman" w:hAnsi="Times New Roman" w:cs="Times New Roman"/>
          <w:sz w:val="28"/>
          <w:szCs w:val="28"/>
        </w:rPr>
      </w:pPr>
      <w:r w:rsidRPr="00317BDD">
        <w:rPr>
          <w:rFonts w:ascii="Times New Roman" w:hAnsi="Times New Roman" w:cs="Times New Roman"/>
          <w:sz w:val="28"/>
          <w:szCs w:val="28"/>
        </w:rPr>
        <w:t xml:space="preserve"> Дети спрашивали дома у родителей и делились информацией о Новом Годе.</w:t>
      </w:r>
    </w:p>
    <w:p w:rsidR="00C64289" w:rsidRPr="00317BDD" w:rsidRDefault="00914865" w:rsidP="008C6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: Новогодний утренник </w:t>
      </w: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C6568" w:rsidRPr="00317BDD" w:rsidRDefault="008C6568" w:rsidP="008C6568">
      <w:pPr>
        <w:rPr>
          <w:rFonts w:ascii="Times New Roman" w:hAnsi="Times New Roman" w:cs="Times New Roman"/>
          <w:b/>
          <w:sz w:val="28"/>
          <w:szCs w:val="28"/>
        </w:rPr>
      </w:pPr>
    </w:p>
    <w:p w:rsidR="00824A8C" w:rsidRPr="00317BDD" w:rsidRDefault="00824A8C">
      <w:pPr>
        <w:rPr>
          <w:rFonts w:ascii="Times New Roman" w:hAnsi="Times New Roman" w:cs="Times New Roman"/>
          <w:sz w:val="28"/>
          <w:szCs w:val="28"/>
        </w:rPr>
      </w:pPr>
    </w:p>
    <w:sectPr w:rsidR="00824A8C" w:rsidRPr="00317BDD" w:rsidSect="00964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BA4"/>
    <w:rsid w:val="00317BDD"/>
    <w:rsid w:val="00824A8C"/>
    <w:rsid w:val="008C6568"/>
    <w:rsid w:val="00914865"/>
    <w:rsid w:val="00964C87"/>
    <w:rsid w:val="00C64289"/>
    <w:rsid w:val="00D4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87"/>
  </w:style>
  <w:style w:type="paragraph" w:styleId="2">
    <w:name w:val="heading 2"/>
    <w:basedOn w:val="a"/>
    <w:next w:val="a"/>
    <w:link w:val="20"/>
    <w:qFormat/>
    <w:rsid w:val="008C656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56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8C65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6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656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56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8C65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6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5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84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9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0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6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2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2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01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04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15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20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39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73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5</cp:revision>
  <cp:lastPrinted>2017-12-18T10:49:00Z</cp:lastPrinted>
  <dcterms:created xsi:type="dcterms:W3CDTF">2017-12-14T10:54:00Z</dcterms:created>
  <dcterms:modified xsi:type="dcterms:W3CDTF">2020-12-16T18:29:00Z</dcterms:modified>
</cp:coreProperties>
</file>