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2E" w:rsidRPr="0045172E" w:rsidRDefault="0045172E" w:rsidP="0045172E">
      <w:pPr>
        <w:keepNext/>
        <w:keepLines/>
        <w:spacing w:after="1" w:line="261" w:lineRule="auto"/>
        <w:ind w:left="0" w:right="0" w:firstLine="0"/>
        <w:jc w:val="center"/>
        <w:outlineLvl w:val="0"/>
        <w:rPr>
          <w:b/>
          <w:sz w:val="44"/>
        </w:rPr>
      </w:pPr>
      <w:r w:rsidRPr="0045172E">
        <w:rPr>
          <w:b/>
          <w:sz w:val="28"/>
        </w:rPr>
        <w:t>Муниципальное автономное дошкольное образовательное учреждение детский сад п. Холмогоровка</w:t>
      </w:r>
    </w:p>
    <w:p w:rsidR="0045172E" w:rsidRPr="0045172E" w:rsidRDefault="0045172E" w:rsidP="0045172E">
      <w:pPr>
        <w:keepNext/>
        <w:keepLines/>
        <w:spacing w:after="1" w:line="261" w:lineRule="auto"/>
        <w:ind w:left="3543" w:right="0" w:hanging="2981"/>
        <w:jc w:val="center"/>
        <w:outlineLvl w:val="0"/>
        <w:rPr>
          <w:b/>
          <w:sz w:val="44"/>
        </w:rPr>
      </w:pPr>
    </w:p>
    <w:p w:rsidR="0045172E" w:rsidRPr="0045172E" w:rsidRDefault="0045172E" w:rsidP="0045172E">
      <w:pPr>
        <w:spacing w:after="29" w:line="259" w:lineRule="auto"/>
        <w:ind w:left="360" w:right="0" w:firstLine="0"/>
        <w:jc w:val="left"/>
      </w:pPr>
      <w:r w:rsidRPr="0045172E">
        <w:t xml:space="preserve"> </w:t>
      </w:r>
    </w:p>
    <w:p w:rsidR="0045172E" w:rsidRPr="0045172E" w:rsidRDefault="0045172E" w:rsidP="0045172E">
      <w:pPr>
        <w:keepNext/>
        <w:keepLines/>
        <w:spacing w:after="209" w:line="259" w:lineRule="auto"/>
        <w:ind w:left="3043" w:right="0" w:hanging="2991"/>
        <w:jc w:val="center"/>
        <w:outlineLvl w:val="0"/>
        <w:rPr>
          <w:b/>
          <w:sz w:val="28"/>
        </w:rPr>
      </w:pPr>
    </w:p>
    <w:tbl>
      <w:tblPr>
        <w:tblStyle w:val="a3"/>
        <w:tblW w:w="10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gridCol w:w="5171"/>
      </w:tblGrid>
      <w:tr w:rsidR="0045172E" w:rsidRPr="0045172E" w:rsidTr="00FD5098">
        <w:tc>
          <w:tcPr>
            <w:tcW w:w="5461" w:type="dxa"/>
          </w:tcPr>
          <w:p w:rsidR="0045172E" w:rsidRPr="0045172E" w:rsidRDefault="0045172E" w:rsidP="0045172E">
            <w:pPr>
              <w:spacing w:after="1" w:line="256" w:lineRule="auto"/>
              <w:ind w:left="355" w:right="0"/>
              <w:jc w:val="left"/>
            </w:pPr>
            <w:r w:rsidRPr="0045172E">
              <w:rPr>
                <w:sz w:val="22"/>
              </w:rPr>
              <w:t xml:space="preserve">Согласовано  на заседании педагогического                                                                                                                                                                             </w:t>
            </w:r>
          </w:p>
          <w:p w:rsidR="0045172E" w:rsidRPr="0045172E" w:rsidRDefault="0045172E" w:rsidP="0045172E">
            <w:pPr>
              <w:spacing w:after="1" w:line="256" w:lineRule="auto"/>
              <w:ind w:left="355" w:right="0"/>
              <w:jc w:val="left"/>
              <w:rPr>
                <w:sz w:val="22"/>
              </w:rPr>
            </w:pPr>
            <w:r w:rsidRPr="0045172E">
              <w:rPr>
                <w:sz w:val="22"/>
              </w:rPr>
              <w:t xml:space="preserve">совета МАДОУ Детского сада п. Холмогоровка </w:t>
            </w:r>
          </w:p>
          <w:p w:rsidR="0045172E" w:rsidRPr="0045172E" w:rsidRDefault="0045172E" w:rsidP="0045172E">
            <w:pPr>
              <w:spacing w:after="1" w:line="256" w:lineRule="auto"/>
              <w:ind w:left="355" w:right="0"/>
              <w:jc w:val="left"/>
              <w:rPr>
                <w:sz w:val="22"/>
              </w:rPr>
            </w:pPr>
          </w:p>
          <w:p w:rsidR="0045172E" w:rsidRPr="0045172E" w:rsidRDefault="004D3752" w:rsidP="0045172E">
            <w:pPr>
              <w:spacing w:after="1" w:line="256" w:lineRule="auto"/>
              <w:ind w:left="355" w:right="0"/>
              <w:jc w:val="left"/>
            </w:pPr>
            <w:r>
              <w:rPr>
                <w:sz w:val="22"/>
              </w:rPr>
              <w:t>№ 1 от «31» августа 2022</w:t>
            </w:r>
            <w:r w:rsidR="0045172E" w:rsidRPr="0045172E">
              <w:rPr>
                <w:sz w:val="22"/>
              </w:rPr>
              <w:t xml:space="preserve"> г.                                             </w:t>
            </w:r>
          </w:p>
          <w:p w:rsidR="0045172E" w:rsidRPr="0045172E" w:rsidRDefault="0045172E" w:rsidP="0045172E">
            <w:pPr>
              <w:spacing w:after="0" w:line="259" w:lineRule="auto"/>
              <w:ind w:left="0" w:right="0" w:firstLine="0"/>
              <w:jc w:val="left"/>
            </w:pPr>
            <w:r w:rsidRPr="0045172E">
              <w:rPr>
                <w:sz w:val="22"/>
              </w:rPr>
              <w:t xml:space="preserve">                                                                                                                                                                              </w:t>
            </w:r>
          </w:p>
        </w:tc>
        <w:tc>
          <w:tcPr>
            <w:tcW w:w="5171" w:type="dxa"/>
          </w:tcPr>
          <w:p w:rsidR="0045172E" w:rsidRPr="0045172E" w:rsidRDefault="0045172E" w:rsidP="0045172E">
            <w:pPr>
              <w:spacing w:after="1" w:line="256" w:lineRule="auto"/>
              <w:ind w:left="355" w:right="0"/>
              <w:jc w:val="left"/>
            </w:pPr>
            <w:r w:rsidRPr="0045172E">
              <w:rPr>
                <w:sz w:val="22"/>
              </w:rPr>
              <w:t xml:space="preserve">Утверждено                                                                                                                   приказом  заведующего по                       </w:t>
            </w:r>
          </w:p>
          <w:p w:rsidR="0045172E" w:rsidRPr="0045172E" w:rsidRDefault="0045172E" w:rsidP="0045172E">
            <w:pPr>
              <w:spacing w:after="1" w:line="256" w:lineRule="auto"/>
              <w:ind w:left="355" w:right="0"/>
              <w:jc w:val="left"/>
              <w:rPr>
                <w:sz w:val="22"/>
              </w:rPr>
            </w:pPr>
            <w:r w:rsidRPr="0045172E">
              <w:rPr>
                <w:sz w:val="22"/>
              </w:rPr>
              <w:t xml:space="preserve">МАДОУ Детскому саду п. Холмогоровка  </w:t>
            </w:r>
          </w:p>
          <w:p w:rsidR="0045172E" w:rsidRPr="0045172E" w:rsidRDefault="0045172E" w:rsidP="0045172E">
            <w:pPr>
              <w:spacing w:after="1" w:line="256" w:lineRule="auto"/>
              <w:ind w:left="355" w:right="0"/>
              <w:jc w:val="left"/>
            </w:pPr>
            <w:r w:rsidRPr="0045172E">
              <w:rPr>
                <w:sz w:val="22"/>
              </w:rPr>
              <w:t xml:space="preserve">протокол № 1 от «31» </w:t>
            </w:r>
            <w:r w:rsidRPr="0045172E">
              <w:rPr>
                <w:sz w:val="22"/>
                <w:u w:val="single" w:color="000000"/>
              </w:rPr>
              <w:t>августа</w:t>
            </w:r>
            <w:r w:rsidR="004D3752">
              <w:rPr>
                <w:sz w:val="22"/>
              </w:rPr>
              <w:t xml:space="preserve"> 2022</w:t>
            </w:r>
            <w:r w:rsidRPr="0045172E">
              <w:rPr>
                <w:sz w:val="22"/>
              </w:rPr>
              <w:t xml:space="preserve"> г.                                                                                                       </w:t>
            </w:r>
          </w:p>
          <w:p w:rsidR="0045172E" w:rsidRPr="0045172E" w:rsidRDefault="0045172E" w:rsidP="0045172E">
            <w:pPr>
              <w:spacing w:after="1" w:line="256" w:lineRule="auto"/>
              <w:ind w:left="355" w:right="1088"/>
              <w:jc w:val="left"/>
            </w:pPr>
            <w:r w:rsidRPr="0045172E">
              <w:rPr>
                <w:sz w:val="22"/>
              </w:rPr>
              <w:t xml:space="preserve">                                                                                                                                                  </w:t>
            </w:r>
            <w:r w:rsidRPr="0045172E">
              <w:rPr>
                <w:b/>
                <w:sz w:val="28"/>
              </w:rPr>
              <w:t xml:space="preserve"> </w:t>
            </w:r>
          </w:p>
          <w:p w:rsidR="0045172E" w:rsidRPr="0045172E" w:rsidRDefault="0045172E" w:rsidP="0045172E">
            <w:pPr>
              <w:spacing w:after="0" w:line="259" w:lineRule="auto"/>
              <w:ind w:left="0" w:right="0" w:firstLine="0"/>
              <w:jc w:val="left"/>
            </w:pPr>
          </w:p>
        </w:tc>
      </w:tr>
    </w:tbl>
    <w:p w:rsidR="0061449B" w:rsidRDefault="000E753F">
      <w:pPr>
        <w:spacing w:after="172" w:line="259" w:lineRule="auto"/>
        <w:ind w:left="635" w:right="0" w:firstLine="0"/>
        <w:jc w:val="center"/>
      </w:pPr>
      <w:r>
        <w:rPr>
          <w:b/>
          <w:sz w:val="28"/>
        </w:rPr>
        <w:t xml:space="preserve"> </w:t>
      </w:r>
    </w:p>
    <w:p w:rsidR="0061449B" w:rsidRDefault="000E753F">
      <w:pPr>
        <w:spacing w:after="411" w:line="259" w:lineRule="auto"/>
        <w:ind w:left="635" w:right="0" w:firstLine="0"/>
        <w:jc w:val="center"/>
      </w:pPr>
      <w:r>
        <w:rPr>
          <w:b/>
          <w:sz w:val="28"/>
        </w:rPr>
        <w:t xml:space="preserve"> </w:t>
      </w:r>
    </w:p>
    <w:p w:rsidR="0061449B" w:rsidRDefault="000E753F">
      <w:pPr>
        <w:spacing w:after="0" w:line="270" w:lineRule="auto"/>
        <w:ind w:left="2682" w:right="0" w:hanging="65"/>
        <w:jc w:val="left"/>
      </w:pPr>
      <w:r>
        <w:rPr>
          <w:b/>
          <w:sz w:val="44"/>
        </w:rPr>
        <w:t xml:space="preserve">РАБОЧАЯ ПРОГРАММА Образовательная область </w:t>
      </w:r>
    </w:p>
    <w:p w:rsidR="0061449B" w:rsidRDefault="000E753F">
      <w:pPr>
        <w:spacing w:after="0" w:line="270" w:lineRule="auto"/>
        <w:ind w:left="2386" w:right="0" w:firstLine="0"/>
        <w:jc w:val="left"/>
      </w:pPr>
      <w:r>
        <w:rPr>
          <w:b/>
          <w:sz w:val="44"/>
        </w:rPr>
        <w:t xml:space="preserve"> «Познавательное развитие» </w:t>
      </w:r>
    </w:p>
    <w:p w:rsidR="0061449B" w:rsidRDefault="000E753F">
      <w:pPr>
        <w:spacing w:after="0" w:line="259" w:lineRule="auto"/>
        <w:ind w:left="561" w:right="0" w:firstLine="0"/>
        <w:jc w:val="center"/>
      </w:pPr>
      <w:r>
        <w:rPr>
          <w:b/>
          <w:sz w:val="40"/>
        </w:rPr>
        <w:t xml:space="preserve">Модуль «Шахматы»   </w:t>
      </w:r>
    </w:p>
    <w:p w:rsidR="0061449B" w:rsidRDefault="000E753F">
      <w:pPr>
        <w:spacing w:after="0" w:line="259" w:lineRule="auto"/>
        <w:ind w:left="1733" w:right="0" w:firstLine="0"/>
        <w:jc w:val="left"/>
      </w:pPr>
      <w:r>
        <w:rPr>
          <w:b/>
          <w:sz w:val="36"/>
        </w:rPr>
        <w:t xml:space="preserve">(старшая группа, четвертый год обучения) </w:t>
      </w:r>
    </w:p>
    <w:p w:rsidR="0061449B" w:rsidRDefault="000E753F">
      <w:pPr>
        <w:spacing w:after="0" w:line="255" w:lineRule="auto"/>
        <w:ind w:left="5245" w:right="4531" w:firstLine="0"/>
        <w:jc w:val="left"/>
      </w:pPr>
      <w:r>
        <w:rPr>
          <w:sz w:val="32"/>
        </w:rPr>
        <w:t xml:space="preserve"> </w:t>
      </w:r>
      <w:r>
        <w:rPr>
          <w:sz w:val="28"/>
        </w:rPr>
        <w:t xml:space="preserve"> </w:t>
      </w:r>
      <w:r>
        <w:rPr>
          <w:b/>
          <w:sz w:val="32"/>
        </w:rPr>
        <w:t xml:space="preserve"> </w:t>
      </w:r>
    </w:p>
    <w:p w:rsidR="0061449B" w:rsidRDefault="004D3752">
      <w:pPr>
        <w:spacing w:after="13" w:line="259" w:lineRule="auto"/>
        <w:ind w:left="565" w:right="0" w:firstLine="0"/>
        <w:jc w:val="center"/>
      </w:pPr>
      <w:r>
        <w:rPr>
          <w:sz w:val="28"/>
        </w:rPr>
        <w:t>на 2022 – 2023</w:t>
      </w:r>
      <w:r w:rsidR="000E753F">
        <w:rPr>
          <w:sz w:val="28"/>
        </w:rPr>
        <w:t xml:space="preserve"> учебный год </w:t>
      </w:r>
    </w:p>
    <w:p w:rsidR="0061449B" w:rsidRDefault="000E753F">
      <w:pPr>
        <w:spacing w:after="0" w:line="259" w:lineRule="auto"/>
        <w:ind w:left="644" w:right="0" w:firstLine="0"/>
        <w:jc w:val="center"/>
      </w:pPr>
      <w:r>
        <w:rPr>
          <w:b/>
          <w:sz w:val="32"/>
        </w:rPr>
        <w:t xml:space="preserve"> </w:t>
      </w:r>
    </w:p>
    <w:p w:rsidR="0061449B" w:rsidRDefault="000E753F">
      <w:pPr>
        <w:spacing w:after="50" w:line="259" w:lineRule="auto"/>
        <w:ind w:left="567" w:right="0" w:firstLine="0"/>
        <w:jc w:val="left"/>
      </w:pPr>
      <w:r>
        <w:t xml:space="preserve"> </w:t>
      </w:r>
    </w:p>
    <w:p w:rsidR="0061449B" w:rsidRDefault="000E753F">
      <w:pPr>
        <w:spacing w:after="0" w:line="259" w:lineRule="auto"/>
        <w:ind w:left="567" w:right="0" w:firstLine="0"/>
        <w:jc w:val="left"/>
      </w:pPr>
      <w:r>
        <w:rPr>
          <w:sz w:val="32"/>
        </w:rPr>
        <w:t xml:space="preserve"> </w:t>
      </w:r>
    </w:p>
    <w:p w:rsidR="0061449B" w:rsidRDefault="000E753F">
      <w:pPr>
        <w:spacing w:after="0" w:line="259" w:lineRule="auto"/>
        <w:ind w:left="567" w:right="0" w:firstLine="0"/>
        <w:jc w:val="left"/>
      </w:pPr>
      <w:r>
        <w:rPr>
          <w:sz w:val="32"/>
        </w:rPr>
        <w:t xml:space="preserve"> </w:t>
      </w:r>
    </w:p>
    <w:p w:rsidR="0045172E" w:rsidRPr="0045172E" w:rsidRDefault="0045172E" w:rsidP="0045172E">
      <w:pPr>
        <w:spacing w:after="25" w:line="259" w:lineRule="auto"/>
        <w:ind w:left="10" w:right="56"/>
        <w:jc w:val="right"/>
      </w:pPr>
      <w:r w:rsidRPr="0045172E">
        <w:rPr>
          <w:sz w:val="28"/>
        </w:rPr>
        <w:t xml:space="preserve">Разработчик:  </w:t>
      </w:r>
    </w:p>
    <w:p w:rsidR="0045172E" w:rsidRPr="0045172E" w:rsidRDefault="0045172E" w:rsidP="0045172E">
      <w:pPr>
        <w:spacing w:after="0" w:line="259" w:lineRule="auto"/>
        <w:ind w:left="10" w:right="56"/>
        <w:jc w:val="right"/>
        <w:rPr>
          <w:sz w:val="28"/>
        </w:rPr>
      </w:pPr>
      <w:r w:rsidRPr="0045172E">
        <w:rPr>
          <w:sz w:val="28"/>
        </w:rPr>
        <w:t xml:space="preserve">воспитатель 1 квалификационной категории </w:t>
      </w:r>
    </w:p>
    <w:p w:rsidR="0045172E" w:rsidRPr="0045172E" w:rsidRDefault="004D3752" w:rsidP="0045172E">
      <w:pPr>
        <w:spacing w:after="0" w:line="259" w:lineRule="auto"/>
        <w:ind w:left="10" w:right="56"/>
        <w:jc w:val="right"/>
        <w:rPr>
          <w:sz w:val="28"/>
        </w:rPr>
      </w:pPr>
      <w:r>
        <w:rPr>
          <w:sz w:val="28"/>
        </w:rPr>
        <w:t>Циркель А.Н</w:t>
      </w:r>
      <w:r w:rsidR="0045172E" w:rsidRPr="0045172E">
        <w:rPr>
          <w:sz w:val="28"/>
        </w:rPr>
        <w:t>.</w:t>
      </w:r>
    </w:p>
    <w:p w:rsidR="0045172E" w:rsidRPr="0045172E" w:rsidRDefault="0045172E" w:rsidP="0045172E">
      <w:pPr>
        <w:spacing w:after="330" w:line="259" w:lineRule="auto"/>
        <w:ind w:left="54" w:right="0" w:firstLine="0"/>
        <w:jc w:val="center"/>
      </w:pPr>
      <w:r w:rsidRPr="0045172E">
        <w:rPr>
          <w:sz w:val="28"/>
        </w:rPr>
        <w:t xml:space="preserve"> </w:t>
      </w:r>
    </w:p>
    <w:p w:rsidR="0045172E" w:rsidRDefault="0045172E" w:rsidP="0045172E">
      <w:pPr>
        <w:spacing w:after="172" w:line="259" w:lineRule="auto"/>
        <w:ind w:left="0" w:right="0" w:firstLine="0"/>
        <w:jc w:val="left"/>
        <w:rPr>
          <w:sz w:val="28"/>
        </w:rPr>
      </w:pPr>
      <w:r w:rsidRPr="0045172E">
        <w:rPr>
          <w:sz w:val="28"/>
        </w:rPr>
        <w:t xml:space="preserve"> </w:t>
      </w:r>
    </w:p>
    <w:p w:rsidR="0045172E" w:rsidRPr="0045172E" w:rsidRDefault="0045172E" w:rsidP="0045172E">
      <w:pPr>
        <w:spacing w:after="172" w:line="259" w:lineRule="auto"/>
        <w:ind w:left="0" w:right="0" w:firstLine="0"/>
        <w:jc w:val="left"/>
        <w:rPr>
          <w:sz w:val="28"/>
        </w:rPr>
      </w:pPr>
    </w:p>
    <w:p w:rsidR="0045172E" w:rsidRPr="0045172E" w:rsidRDefault="0045172E" w:rsidP="0045172E">
      <w:pPr>
        <w:spacing w:after="220" w:line="259" w:lineRule="auto"/>
        <w:ind w:left="0" w:right="0" w:firstLine="0"/>
        <w:jc w:val="left"/>
      </w:pPr>
      <w:r w:rsidRPr="0045172E">
        <w:rPr>
          <w:sz w:val="28"/>
        </w:rPr>
        <w:t xml:space="preserve"> </w:t>
      </w:r>
    </w:p>
    <w:p w:rsidR="0045172E" w:rsidRPr="0045172E" w:rsidRDefault="0045172E" w:rsidP="0045172E">
      <w:pPr>
        <w:spacing w:after="0" w:line="259" w:lineRule="auto"/>
        <w:ind w:left="360" w:right="0" w:firstLine="0"/>
        <w:jc w:val="center"/>
      </w:pPr>
      <w:r w:rsidRPr="0045172E">
        <w:t>п. Холмогоровка</w:t>
      </w:r>
    </w:p>
    <w:p w:rsidR="0045172E" w:rsidRPr="0045172E" w:rsidRDefault="0045172E" w:rsidP="0045172E">
      <w:pPr>
        <w:spacing w:after="0" w:line="259" w:lineRule="auto"/>
        <w:ind w:left="360" w:right="0" w:firstLine="0"/>
        <w:jc w:val="left"/>
      </w:pPr>
      <w:r w:rsidRPr="0045172E">
        <w:t xml:space="preserve"> </w:t>
      </w:r>
    </w:p>
    <w:p w:rsidR="0045172E" w:rsidRPr="0045172E" w:rsidRDefault="004D3752" w:rsidP="0045172E">
      <w:pPr>
        <w:spacing w:after="0" w:line="259" w:lineRule="auto"/>
        <w:ind w:left="298" w:right="0"/>
        <w:jc w:val="center"/>
      </w:pPr>
      <w:r>
        <w:t>2022</w:t>
      </w:r>
      <w:bookmarkStart w:id="0" w:name="_GoBack"/>
      <w:bookmarkEnd w:id="0"/>
      <w:r w:rsidR="0045172E" w:rsidRPr="0045172E">
        <w:t xml:space="preserve"> г.</w:t>
      </w:r>
      <w:r w:rsidR="0045172E" w:rsidRPr="0045172E">
        <w:rPr>
          <w:sz w:val="20"/>
        </w:rPr>
        <w:t xml:space="preserve"> </w:t>
      </w:r>
    </w:p>
    <w:p w:rsidR="0061449B" w:rsidRDefault="000E753F">
      <w:pPr>
        <w:spacing w:after="0" w:line="259" w:lineRule="auto"/>
        <w:ind w:left="625" w:right="0" w:firstLine="0"/>
        <w:jc w:val="center"/>
      </w:pPr>
      <w:r>
        <w:lastRenderedPageBreak/>
        <w:t xml:space="preserve"> </w:t>
      </w:r>
    </w:p>
    <w:p w:rsidR="0061449B" w:rsidRDefault="000E753F">
      <w:pPr>
        <w:spacing w:after="31" w:line="259" w:lineRule="auto"/>
        <w:ind w:left="0" w:right="4621" w:firstLine="0"/>
        <w:jc w:val="right"/>
      </w:pPr>
      <w:r>
        <w:t xml:space="preserve"> </w:t>
      </w:r>
    </w:p>
    <w:p w:rsidR="0061449B" w:rsidRDefault="000E753F">
      <w:pPr>
        <w:spacing w:after="0" w:line="259" w:lineRule="auto"/>
        <w:ind w:left="0" w:right="3793" w:firstLine="0"/>
        <w:jc w:val="right"/>
      </w:pPr>
      <w:r>
        <w:rPr>
          <w:b/>
        </w:rPr>
        <w:t xml:space="preserve">СОДЕРЖАНИЕ </w:t>
      </w:r>
    </w:p>
    <w:tbl>
      <w:tblPr>
        <w:tblStyle w:val="TableGrid"/>
        <w:tblW w:w="9324" w:type="dxa"/>
        <w:tblInd w:w="459" w:type="dxa"/>
        <w:tblCellMar>
          <w:top w:w="7" w:type="dxa"/>
          <w:left w:w="108" w:type="dxa"/>
          <w:right w:w="115" w:type="dxa"/>
        </w:tblCellMar>
        <w:tblLook w:val="04A0" w:firstRow="1" w:lastRow="0" w:firstColumn="1" w:lastColumn="0" w:noHBand="0" w:noVBand="1"/>
      </w:tblPr>
      <w:tblGrid>
        <w:gridCol w:w="7766"/>
        <w:gridCol w:w="1558"/>
      </w:tblGrid>
      <w:tr w:rsidR="0061449B">
        <w:trPr>
          <w:trHeight w:val="425"/>
        </w:trPr>
        <w:tc>
          <w:tcPr>
            <w:tcW w:w="7766"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rPr>
                <w:b/>
              </w:rPr>
              <w:t xml:space="preserve">Содержание разделов </w:t>
            </w: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96" w:right="0" w:firstLine="0"/>
              <w:jc w:val="left"/>
            </w:pPr>
            <w:r>
              <w:rPr>
                <w:b/>
              </w:rPr>
              <w:t xml:space="preserve">Страницы </w:t>
            </w:r>
          </w:p>
        </w:tc>
      </w:tr>
      <w:tr w:rsidR="0061449B">
        <w:trPr>
          <w:trHeight w:val="425"/>
        </w:trPr>
        <w:tc>
          <w:tcPr>
            <w:tcW w:w="7766"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1. Пояснительная записка </w:t>
            </w:r>
          </w:p>
        </w:tc>
        <w:tc>
          <w:tcPr>
            <w:tcW w:w="155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4" w:right="0" w:firstLine="0"/>
              <w:jc w:val="center"/>
            </w:pPr>
            <w:r>
              <w:t xml:space="preserve">3 </w:t>
            </w:r>
          </w:p>
        </w:tc>
      </w:tr>
      <w:tr w:rsidR="0061449B">
        <w:trPr>
          <w:trHeight w:val="422"/>
        </w:trPr>
        <w:tc>
          <w:tcPr>
            <w:tcW w:w="7766"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2. Планируемые результаты освоения модуля </w:t>
            </w:r>
          </w:p>
        </w:tc>
        <w:tc>
          <w:tcPr>
            <w:tcW w:w="155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4" w:right="0" w:firstLine="0"/>
              <w:jc w:val="center"/>
            </w:pPr>
            <w:r>
              <w:t xml:space="preserve">4 </w:t>
            </w:r>
          </w:p>
        </w:tc>
      </w:tr>
      <w:tr w:rsidR="0061449B">
        <w:trPr>
          <w:trHeight w:val="425"/>
        </w:trPr>
        <w:tc>
          <w:tcPr>
            <w:tcW w:w="7766"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3. Содержание модуля </w:t>
            </w:r>
          </w:p>
        </w:tc>
        <w:tc>
          <w:tcPr>
            <w:tcW w:w="155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4" w:right="0" w:firstLine="0"/>
              <w:jc w:val="center"/>
            </w:pPr>
            <w:r>
              <w:t xml:space="preserve">5 </w:t>
            </w:r>
          </w:p>
        </w:tc>
      </w:tr>
      <w:tr w:rsidR="0061449B">
        <w:trPr>
          <w:trHeight w:val="425"/>
        </w:trPr>
        <w:tc>
          <w:tcPr>
            <w:tcW w:w="7766"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4. Календарно-тематическое планирование </w:t>
            </w:r>
          </w:p>
        </w:tc>
        <w:tc>
          <w:tcPr>
            <w:tcW w:w="155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4" w:right="0" w:firstLine="0"/>
              <w:jc w:val="center"/>
            </w:pPr>
            <w:r>
              <w:t xml:space="preserve">6 </w:t>
            </w:r>
          </w:p>
        </w:tc>
      </w:tr>
      <w:tr w:rsidR="0061449B">
        <w:trPr>
          <w:trHeight w:val="562"/>
        </w:trPr>
        <w:tc>
          <w:tcPr>
            <w:tcW w:w="7766"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5.</w:t>
            </w:r>
            <w:r>
              <w:rPr>
                <w:rFonts w:ascii="Calibri" w:eastAsia="Calibri" w:hAnsi="Calibri" w:cs="Calibri"/>
                <w:sz w:val="22"/>
              </w:rPr>
              <w:t xml:space="preserve"> </w:t>
            </w:r>
            <w:r>
              <w:t xml:space="preserve">Описание учебно-методического и материально-технического обеспечения ОД </w:t>
            </w:r>
          </w:p>
        </w:tc>
        <w:tc>
          <w:tcPr>
            <w:tcW w:w="155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4" w:right="0" w:firstLine="0"/>
              <w:jc w:val="center"/>
            </w:pPr>
            <w:r>
              <w:t xml:space="preserve">9 </w:t>
            </w:r>
          </w:p>
        </w:tc>
      </w:tr>
      <w:tr w:rsidR="0061449B">
        <w:trPr>
          <w:trHeight w:val="425"/>
        </w:trPr>
        <w:tc>
          <w:tcPr>
            <w:tcW w:w="7766"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5.1. Список литературы </w:t>
            </w:r>
          </w:p>
        </w:tc>
        <w:tc>
          <w:tcPr>
            <w:tcW w:w="155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4" w:right="0" w:firstLine="0"/>
              <w:jc w:val="center"/>
            </w:pPr>
            <w:r>
              <w:t xml:space="preserve">10 </w:t>
            </w:r>
          </w:p>
        </w:tc>
      </w:tr>
    </w:tbl>
    <w:p w:rsidR="0061449B" w:rsidRDefault="000E753F">
      <w:pPr>
        <w:spacing w:after="14" w:line="259" w:lineRule="auto"/>
        <w:ind w:left="0" w:right="4621" w:firstLine="0"/>
        <w:jc w:val="right"/>
      </w:pPr>
      <w:r>
        <w:t xml:space="preserve"> </w:t>
      </w:r>
    </w:p>
    <w:p w:rsidR="0061449B" w:rsidRDefault="000E753F">
      <w:pPr>
        <w:spacing w:after="0" w:line="259" w:lineRule="auto"/>
        <w:ind w:left="0" w:right="4611" w:firstLine="0"/>
        <w:jc w:val="right"/>
      </w:pPr>
      <w:r>
        <w:rPr>
          <w:sz w:val="28"/>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218" w:line="259" w:lineRule="auto"/>
        <w:ind w:left="567" w:right="0" w:firstLine="0"/>
        <w:jc w:val="left"/>
      </w:pPr>
      <w:r>
        <w:rPr>
          <w:rFonts w:ascii="Calibri" w:eastAsia="Calibri" w:hAnsi="Calibri" w:cs="Calibri"/>
          <w:sz w:val="22"/>
        </w:rPr>
        <w:t xml:space="preserve"> </w:t>
      </w:r>
    </w:p>
    <w:p w:rsidR="0061449B" w:rsidRDefault="000E753F">
      <w:pPr>
        <w:spacing w:after="0" w:line="259" w:lineRule="auto"/>
        <w:ind w:left="567" w:right="0" w:firstLine="0"/>
        <w:jc w:val="left"/>
      </w:pPr>
      <w:r>
        <w:rPr>
          <w:rFonts w:ascii="Calibri" w:eastAsia="Calibri" w:hAnsi="Calibri" w:cs="Calibri"/>
          <w:sz w:val="22"/>
        </w:rPr>
        <w:lastRenderedPageBreak/>
        <w:t xml:space="preserve"> </w:t>
      </w:r>
    </w:p>
    <w:p w:rsidR="0061449B" w:rsidRDefault="000E753F">
      <w:pPr>
        <w:pStyle w:val="1"/>
        <w:spacing w:after="223"/>
        <w:ind w:left="1423" w:right="1"/>
      </w:pPr>
      <w:r>
        <w:t>1.</w:t>
      </w:r>
      <w:r>
        <w:rPr>
          <w:rFonts w:ascii="Arial" w:eastAsia="Arial" w:hAnsi="Arial" w:cs="Arial"/>
        </w:rPr>
        <w:t xml:space="preserve"> </w:t>
      </w:r>
      <w:r>
        <w:t xml:space="preserve">Пояснительная записка </w:t>
      </w:r>
    </w:p>
    <w:p w:rsidR="0061449B" w:rsidRDefault="000E753F">
      <w:pPr>
        <w:spacing w:after="18"/>
        <w:ind w:left="-15" w:right="0" w:firstLine="284"/>
      </w:pPr>
      <w:r>
        <w:t xml:space="preserve">Рабочая программа (далее - Программа) модуль «Шахматы»  для детей 5-6 лет является составной частью основной образовательной программы дошкольного образования МАДОУ детский сад </w:t>
      </w:r>
      <w:r w:rsidR="008459FF">
        <w:t>п. Холмогоровка</w:t>
      </w:r>
      <w:r>
        <w:t xml:space="preserve">, и составлена на основе программы "Шахматы для самых маленьких" И. Г. Сухиной с учетом методических рекомендаций по обучению игре в шахматы для педагогов дошкольных образовательных организаций, автор - составитель А. М. Гафт,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w:t>
      </w:r>
    </w:p>
    <w:p w:rsidR="0061449B" w:rsidRDefault="000E753F">
      <w:pPr>
        <w:spacing w:after="0" w:line="290" w:lineRule="auto"/>
        <w:ind w:left="-15" w:right="-12" w:firstLine="284"/>
        <w:jc w:val="left"/>
      </w:pPr>
      <w:r>
        <w:t xml:space="preserve">Данная </w:t>
      </w:r>
      <w:r>
        <w:tab/>
        <w:t xml:space="preserve">программа </w:t>
      </w:r>
      <w:r>
        <w:tab/>
        <w:t xml:space="preserve">включена </w:t>
      </w:r>
      <w:r>
        <w:tab/>
        <w:t xml:space="preserve">в </w:t>
      </w:r>
      <w:r>
        <w:tab/>
        <w:t xml:space="preserve">часть </w:t>
      </w:r>
      <w:r>
        <w:tab/>
        <w:t xml:space="preserve">программы, </w:t>
      </w:r>
      <w:r>
        <w:tab/>
        <w:t xml:space="preserve">формируемой </w:t>
      </w:r>
      <w:r>
        <w:tab/>
        <w:t>участниками о</w:t>
      </w:r>
      <w:r w:rsidR="008459FF">
        <w:t>бразовательного процесса МАДОУ Д</w:t>
      </w:r>
      <w:r>
        <w:t xml:space="preserve">етский сад </w:t>
      </w:r>
      <w:r w:rsidR="008459FF">
        <w:t>п. Холмогоровка,</w:t>
      </w:r>
      <w:r>
        <w:t xml:space="preserve"> с целью  формирования представлений воспитанников об учебной деятельности, интереса к интеллектуальной деятельности, обеспечения самостоятельной поисковой деятельности. </w:t>
      </w:r>
    </w:p>
    <w:p w:rsidR="0061449B" w:rsidRDefault="000E753F">
      <w:pPr>
        <w:ind w:left="-15" w:right="0" w:firstLine="284"/>
      </w:pPr>
      <w:r>
        <w:t>Рабочая программа обеспечивает развитие детей с учётом их возрастных и индивидуальных особенностей по образовательной области «Познавательное развитие». Ср</w:t>
      </w:r>
      <w:r w:rsidR="008459FF">
        <w:t>ок реализации программы – 1 год</w:t>
      </w:r>
      <w:r>
        <w:t xml:space="preserve"> обучения. </w:t>
      </w:r>
    </w:p>
    <w:p w:rsidR="008459FF" w:rsidRDefault="000E753F">
      <w:pPr>
        <w:spacing w:after="0" w:line="319" w:lineRule="auto"/>
        <w:ind w:left="294" w:right="2069"/>
      </w:pPr>
      <w:r>
        <w:rPr>
          <w:b/>
        </w:rPr>
        <w:t>Цель</w:t>
      </w:r>
      <w:r>
        <w:t xml:space="preserve">: формировать  умение  у детей 5 - 6 лет играть  в шахматы. </w:t>
      </w:r>
    </w:p>
    <w:p w:rsidR="0061449B" w:rsidRDefault="000E753F">
      <w:pPr>
        <w:spacing w:after="0" w:line="319" w:lineRule="auto"/>
        <w:ind w:left="294" w:right="2069"/>
      </w:pPr>
      <w:r>
        <w:rPr>
          <w:b/>
        </w:rPr>
        <w:t xml:space="preserve">Задачи: </w:t>
      </w:r>
    </w:p>
    <w:p w:rsidR="0061449B" w:rsidRDefault="000E753F">
      <w:pPr>
        <w:numPr>
          <w:ilvl w:val="0"/>
          <w:numId w:val="1"/>
        </w:numPr>
        <w:ind w:right="0" w:hanging="140"/>
      </w:pPr>
      <w:r>
        <w:t xml:space="preserve">научить детей правильно совершать движение по шахматному полю всеми фигурами; </w:t>
      </w:r>
    </w:p>
    <w:p w:rsidR="0061449B" w:rsidRDefault="000E753F">
      <w:pPr>
        <w:numPr>
          <w:ilvl w:val="0"/>
          <w:numId w:val="1"/>
        </w:numPr>
        <w:ind w:right="0" w:hanging="140"/>
      </w:pPr>
      <w:r>
        <w:t xml:space="preserve">развивать логическое мышление, сообразительность, внимание, в процессе игры в шахматы - развивать  зрительное восприятие; </w:t>
      </w:r>
    </w:p>
    <w:p w:rsidR="0061449B" w:rsidRDefault="000E753F">
      <w:pPr>
        <w:numPr>
          <w:ilvl w:val="0"/>
          <w:numId w:val="1"/>
        </w:numPr>
        <w:ind w:right="0" w:hanging="140"/>
      </w:pPr>
      <w:r>
        <w:t>развивать в процессе игры социальную и коммуникативную компетентность ребёнка; - формирование способности к произвольной регуляции своего поведения в период игры. Актуальность проблемы обучения детей игре в шахматы определена поиском эффективных методов развития логического мышления у дошкольников</w:t>
      </w:r>
      <w:r>
        <w:rPr>
          <w:sz w:val="28"/>
        </w:rPr>
        <w:t xml:space="preserve">. </w:t>
      </w:r>
    </w:p>
    <w:p w:rsidR="0061449B" w:rsidRDefault="000E753F">
      <w:pPr>
        <w:pStyle w:val="1"/>
        <w:ind w:left="2305"/>
        <w:jc w:val="left"/>
      </w:pPr>
      <w:r>
        <w:t xml:space="preserve">2.  Планируемые результаты освоения модуля </w:t>
      </w:r>
    </w:p>
    <w:p w:rsidR="0061449B" w:rsidRDefault="000E753F">
      <w:pPr>
        <w:spacing w:after="62" w:line="259" w:lineRule="auto"/>
        <w:ind w:left="294" w:right="0"/>
        <w:jc w:val="left"/>
      </w:pPr>
      <w:r>
        <w:rPr>
          <w:u w:val="single" w:color="000000"/>
        </w:rPr>
        <w:t>К концу года дети должны знать:</w:t>
      </w:r>
      <w:r>
        <w:t xml:space="preserve"> </w:t>
      </w:r>
    </w:p>
    <w:p w:rsidR="0061449B" w:rsidRDefault="000E753F">
      <w:pPr>
        <w:numPr>
          <w:ilvl w:val="0"/>
          <w:numId w:val="2"/>
        </w:numPr>
        <w:ind w:right="0" w:hanging="140"/>
      </w:pPr>
      <w:r>
        <w:t xml:space="preserve">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 </w:t>
      </w:r>
    </w:p>
    <w:p w:rsidR="0061449B" w:rsidRDefault="000E753F">
      <w:pPr>
        <w:numPr>
          <w:ilvl w:val="0"/>
          <w:numId w:val="2"/>
        </w:numPr>
        <w:ind w:right="0" w:hanging="140"/>
      </w:pPr>
      <w:r>
        <w:t xml:space="preserve">названия шахматных фигур: ладья, ферзь, конь, пешка, король, правила хода и взятия каждой фигуры. </w:t>
      </w:r>
    </w:p>
    <w:p w:rsidR="0061449B" w:rsidRDefault="000E753F">
      <w:pPr>
        <w:spacing w:after="62" w:line="259" w:lineRule="auto"/>
        <w:ind w:left="-5" w:right="0"/>
        <w:jc w:val="left"/>
      </w:pPr>
      <w:r>
        <w:rPr>
          <w:u w:val="single" w:color="000000"/>
        </w:rPr>
        <w:t>К концу учебного года дети должны уметь:</w:t>
      </w:r>
      <w:r>
        <w:t xml:space="preserve"> </w:t>
      </w:r>
    </w:p>
    <w:p w:rsidR="0061449B" w:rsidRDefault="000E753F">
      <w:pPr>
        <w:numPr>
          <w:ilvl w:val="0"/>
          <w:numId w:val="2"/>
        </w:numPr>
        <w:ind w:right="0" w:hanging="140"/>
      </w:pPr>
      <w:r>
        <w:t xml:space="preserve">ориентироваться на шахматной доске; </w:t>
      </w:r>
    </w:p>
    <w:p w:rsidR="0061449B" w:rsidRDefault="000E753F">
      <w:pPr>
        <w:numPr>
          <w:ilvl w:val="0"/>
          <w:numId w:val="2"/>
        </w:numPr>
        <w:spacing w:after="0" w:line="290" w:lineRule="auto"/>
        <w:ind w:right="0" w:hanging="140"/>
      </w:pPr>
      <w:r>
        <w:t xml:space="preserve">играть каждой фигурой в отдельности и в совокупности с другими фигурами без нарушения правил шахматного кодекса; - правильно перемещать шахматную доску между партнерами; </w:t>
      </w:r>
    </w:p>
    <w:p w:rsidR="0061449B" w:rsidRDefault="000E753F">
      <w:pPr>
        <w:numPr>
          <w:ilvl w:val="0"/>
          <w:numId w:val="2"/>
        </w:numPr>
        <w:ind w:right="0" w:hanging="140"/>
      </w:pPr>
      <w:r>
        <w:t xml:space="preserve">правильно расставлять фигуры перед игрой; </w:t>
      </w:r>
    </w:p>
    <w:p w:rsidR="0061449B" w:rsidRDefault="000E753F">
      <w:pPr>
        <w:numPr>
          <w:ilvl w:val="0"/>
          <w:numId w:val="2"/>
        </w:numPr>
        <w:ind w:right="0" w:hanging="140"/>
      </w:pPr>
      <w:r>
        <w:t xml:space="preserve">различать горизонталь, вертикаль, диагональ; </w:t>
      </w:r>
    </w:p>
    <w:p w:rsidR="0061449B" w:rsidRDefault="000E753F">
      <w:pPr>
        <w:numPr>
          <w:ilvl w:val="0"/>
          <w:numId w:val="2"/>
        </w:numPr>
        <w:ind w:right="0" w:hanging="140"/>
      </w:pPr>
      <w:r>
        <w:t xml:space="preserve">рокировать; </w:t>
      </w:r>
    </w:p>
    <w:p w:rsidR="0061449B" w:rsidRDefault="000E753F">
      <w:pPr>
        <w:numPr>
          <w:ilvl w:val="0"/>
          <w:numId w:val="2"/>
        </w:numPr>
        <w:ind w:right="0" w:hanging="140"/>
      </w:pPr>
      <w:r>
        <w:t xml:space="preserve">объявлять шах; </w:t>
      </w:r>
    </w:p>
    <w:p w:rsidR="0061449B" w:rsidRDefault="000E753F">
      <w:pPr>
        <w:numPr>
          <w:ilvl w:val="0"/>
          <w:numId w:val="2"/>
        </w:numPr>
        <w:ind w:right="0" w:hanging="140"/>
      </w:pPr>
      <w:r>
        <w:lastRenderedPageBreak/>
        <w:t xml:space="preserve">ставить мат; </w:t>
      </w:r>
    </w:p>
    <w:p w:rsidR="0061449B" w:rsidRDefault="000E753F">
      <w:pPr>
        <w:numPr>
          <w:ilvl w:val="0"/>
          <w:numId w:val="2"/>
        </w:numPr>
        <w:ind w:right="0" w:hanging="140"/>
      </w:pPr>
      <w:r>
        <w:t xml:space="preserve">решать элементарные задачи на мат в один ход. </w:t>
      </w:r>
    </w:p>
    <w:p w:rsidR="0061449B" w:rsidRDefault="000E753F">
      <w:pPr>
        <w:pStyle w:val="1"/>
        <w:spacing w:after="129"/>
        <w:ind w:left="1423"/>
      </w:pPr>
      <w:r>
        <w:t>3.</w:t>
      </w:r>
      <w:r>
        <w:rPr>
          <w:rFonts w:ascii="Arial" w:eastAsia="Arial" w:hAnsi="Arial" w:cs="Arial"/>
        </w:rPr>
        <w:t xml:space="preserve"> </w:t>
      </w:r>
      <w:r>
        <w:t xml:space="preserve">Содержание модуля </w:t>
      </w:r>
    </w:p>
    <w:p w:rsidR="0061449B" w:rsidRDefault="000E753F">
      <w:pPr>
        <w:spacing w:after="17"/>
        <w:ind w:left="-15" w:right="0" w:firstLine="567"/>
      </w:pPr>
      <w:r>
        <w:t xml:space="preserve">На каждом из занятий прорабатывается элементарный материал с углубленной проработкой отдельных тем. Основной упор делается на детальном изучении силы и слабости каждой фигуры, ее игровых возможностей. </w:t>
      </w:r>
    </w:p>
    <w:p w:rsidR="0061449B" w:rsidRDefault="000E753F">
      <w:pPr>
        <w:numPr>
          <w:ilvl w:val="0"/>
          <w:numId w:val="3"/>
        </w:numPr>
        <w:spacing w:after="11"/>
        <w:ind w:right="0" w:firstLine="567"/>
      </w:pPr>
      <w:r>
        <w:t xml:space="preserve">Шахматная доска. Шахматная доска, белые и черные поля, горизонталь, вертикаль, диагональ, центр. </w:t>
      </w:r>
    </w:p>
    <w:p w:rsidR="0061449B" w:rsidRDefault="000E753F">
      <w:pPr>
        <w:spacing w:after="14"/>
        <w:ind w:left="-15" w:right="0" w:firstLine="567"/>
      </w:pPr>
      <w:r>
        <w:t xml:space="preserve">Контроль знаний: Практическое задание на определение горизонтали, вертикали, диагонали. </w:t>
      </w:r>
    </w:p>
    <w:p w:rsidR="0061449B" w:rsidRDefault="000E753F">
      <w:pPr>
        <w:numPr>
          <w:ilvl w:val="0"/>
          <w:numId w:val="3"/>
        </w:numPr>
        <w:spacing w:after="17"/>
        <w:ind w:right="0" w:firstLine="567"/>
      </w:pPr>
      <w:r>
        <w:t xml:space="preserve">Шахматные фигуры. Белые, черные, ладья, слон, ферзь, конь, пешка, король.  </w:t>
      </w:r>
    </w:p>
    <w:p w:rsidR="0061449B" w:rsidRDefault="000E753F">
      <w:pPr>
        <w:numPr>
          <w:ilvl w:val="0"/>
          <w:numId w:val="3"/>
        </w:numPr>
        <w:spacing w:after="18"/>
        <w:ind w:right="0" w:firstLine="567"/>
      </w:pPr>
      <w:r>
        <w:t xml:space="preserve">Начальная расстановка фигур. Начальное положение,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w:t>
      </w:r>
    </w:p>
    <w:p w:rsidR="0061449B" w:rsidRDefault="000E753F">
      <w:pPr>
        <w:numPr>
          <w:ilvl w:val="0"/>
          <w:numId w:val="3"/>
        </w:numPr>
        <w:spacing w:after="18"/>
        <w:ind w:right="0" w:firstLine="567"/>
      </w:pPr>
      <w:r>
        <w:t xml:space="preserve">Ходы и взятие фигур. Правила хода и взятия каждой из фигур ,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
    <w:p w:rsidR="0061449B" w:rsidRDefault="000E753F">
      <w:pPr>
        <w:numPr>
          <w:ilvl w:val="0"/>
          <w:numId w:val="3"/>
        </w:numPr>
        <w:spacing w:after="12"/>
        <w:ind w:right="0" w:firstLine="567"/>
      </w:pPr>
      <w:r>
        <w:t xml:space="preserve">Цель шахматной партии. Шах, мат, пат, ничья, мат в один ход, длинная и короткая рокировка и ее правила. Дидактические игры и задания. </w:t>
      </w:r>
    </w:p>
    <w:p w:rsidR="0061449B" w:rsidRDefault="000E753F">
      <w:pPr>
        <w:spacing w:after="17"/>
        <w:ind w:left="577" w:right="0"/>
      </w:pPr>
      <w:r>
        <w:t xml:space="preserve">Контроль знаний: решение шахматных задач. </w:t>
      </w:r>
    </w:p>
    <w:p w:rsidR="0061449B" w:rsidRDefault="000E753F">
      <w:pPr>
        <w:numPr>
          <w:ilvl w:val="0"/>
          <w:numId w:val="3"/>
        </w:numPr>
        <w:ind w:right="0" w:firstLine="567"/>
      </w:pPr>
      <w:r>
        <w:t xml:space="preserve">Игра всеми фигурами из начального положения. Самые общие представления о том, как начинать шахматную партию. Дидактические игры и задания. </w:t>
      </w:r>
    </w:p>
    <w:p w:rsidR="0061449B" w:rsidRDefault="000E753F">
      <w:pPr>
        <w:spacing w:after="0" w:line="259" w:lineRule="auto"/>
        <w:ind w:left="2783" w:right="0"/>
        <w:jc w:val="left"/>
      </w:pPr>
      <w:r>
        <w:rPr>
          <w:b/>
          <w:sz w:val="28"/>
        </w:rPr>
        <w:t>4.</w:t>
      </w:r>
      <w:r>
        <w:rPr>
          <w:rFonts w:ascii="Arial" w:eastAsia="Arial" w:hAnsi="Arial" w:cs="Arial"/>
          <w:b/>
          <w:sz w:val="28"/>
        </w:rPr>
        <w:t xml:space="preserve"> </w:t>
      </w:r>
      <w:r>
        <w:rPr>
          <w:b/>
          <w:sz w:val="28"/>
        </w:rPr>
        <w:t xml:space="preserve">Календарно - тематическое планирование. </w:t>
      </w:r>
    </w:p>
    <w:tbl>
      <w:tblPr>
        <w:tblStyle w:val="TableGrid"/>
        <w:tblW w:w="9924" w:type="dxa"/>
        <w:tblInd w:w="0" w:type="dxa"/>
        <w:tblCellMar>
          <w:top w:w="7" w:type="dxa"/>
          <w:left w:w="106" w:type="dxa"/>
        </w:tblCellMar>
        <w:tblLook w:val="04A0" w:firstRow="1" w:lastRow="0" w:firstColumn="1" w:lastColumn="0" w:noHBand="0" w:noVBand="1"/>
      </w:tblPr>
      <w:tblGrid>
        <w:gridCol w:w="708"/>
        <w:gridCol w:w="2410"/>
        <w:gridCol w:w="5673"/>
        <w:gridCol w:w="1133"/>
      </w:tblGrid>
      <w:tr w:rsidR="0061449B">
        <w:trPr>
          <w:trHeight w:val="1196"/>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19" w:line="259" w:lineRule="auto"/>
              <w:ind w:left="0" w:right="0" w:firstLine="0"/>
              <w:jc w:val="left"/>
            </w:pPr>
            <w:r>
              <w:rPr>
                <w:b/>
              </w:rPr>
              <w:t xml:space="preserve">№ </w:t>
            </w:r>
          </w:p>
          <w:p w:rsidR="0061449B" w:rsidRDefault="000E753F">
            <w:pPr>
              <w:spacing w:after="0" w:line="259" w:lineRule="auto"/>
              <w:ind w:left="0" w:right="0" w:firstLine="0"/>
              <w:jc w:val="left"/>
            </w:pPr>
            <w:r>
              <w:rPr>
                <w:b/>
              </w:rPr>
              <w:t xml:space="preserve">п/п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105" w:firstLine="0"/>
              <w:jc w:val="center"/>
            </w:pPr>
            <w:r>
              <w:rPr>
                <w:b/>
              </w:rPr>
              <w:t xml:space="preserve">Название темы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113" w:firstLine="0"/>
              <w:jc w:val="center"/>
            </w:pPr>
            <w:r>
              <w:rPr>
                <w:b/>
              </w:rPr>
              <w:t xml:space="preserve">Содержание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center"/>
            </w:pPr>
            <w:r>
              <w:rPr>
                <w:b/>
              </w:rPr>
              <w:t xml:space="preserve">Кол-во игровой деятель ности </w:t>
            </w:r>
          </w:p>
        </w:tc>
      </w:tr>
      <w:tr w:rsidR="0061449B">
        <w:trPr>
          <w:trHeight w:val="1942"/>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74" w:right="0" w:firstLine="0"/>
              <w:jc w:val="left"/>
            </w:pPr>
            <w:r>
              <w:t xml:space="preserve">«Шахматная доска»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111" w:firstLine="0"/>
            </w:pPr>
            <w:r>
              <w:t xml:space="preserve">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 - хвастунишки».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106" w:firstLine="0"/>
              <w:jc w:val="center"/>
            </w:pPr>
            <w:r>
              <w:t xml:space="preserve">1 </w:t>
            </w:r>
          </w:p>
        </w:tc>
      </w:tr>
      <w:tr w:rsidR="0061449B">
        <w:trPr>
          <w:trHeight w:val="2218"/>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22" w:line="259" w:lineRule="auto"/>
              <w:ind w:left="0" w:right="47" w:firstLine="0"/>
              <w:jc w:val="center"/>
            </w:pPr>
            <w:r>
              <w:t xml:space="preserve"> </w:t>
            </w:r>
          </w:p>
          <w:p w:rsidR="0061449B" w:rsidRDefault="000E753F">
            <w:pPr>
              <w:spacing w:after="0" w:line="259" w:lineRule="auto"/>
              <w:ind w:left="0" w:right="107" w:firstLine="0"/>
              <w:jc w:val="center"/>
            </w:pPr>
            <w:r>
              <w:t xml:space="preserve">Шахматная доска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109" w:firstLine="0"/>
            </w:pPr>
            <w:r>
              <w:t xml:space="preserve">Формирование знаний расположения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106" w:firstLine="0"/>
              <w:jc w:val="center"/>
            </w:pPr>
            <w:r>
              <w:t xml:space="preserve">1 </w:t>
            </w:r>
          </w:p>
        </w:tc>
      </w:tr>
      <w:tr w:rsidR="0061449B">
        <w:trPr>
          <w:trHeight w:val="1942"/>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lastRenderedPageBreak/>
              <w:t xml:space="preserve">3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22" w:line="259" w:lineRule="auto"/>
              <w:ind w:left="0" w:right="47" w:firstLine="0"/>
              <w:jc w:val="center"/>
            </w:pPr>
            <w:r>
              <w:t xml:space="preserve"> </w:t>
            </w:r>
          </w:p>
          <w:p w:rsidR="0061449B" w:rsidRDefault="000E753F">
            <w:pPr>
              <w:spacing w:after="0" w:line="259" w:lineRule="auto"/>
              <w:ind w:left="0" w:right="107" w:firstLine="0"/>
              <w:jc w:val="center"/>
            </w:pPr>
            <w:r>
              <w:t xml:space="preserve">Шахматная доска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108" w:firstLine="0"/>
            </w:pPr>
            <w:r>
              <w:t xml:space="preserve">Продолжать формирование знаний расположения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1 </w:t>
            </w:r>
          </w:p>
        </w:tc>
      </w:tr>
    </w:tbl>
    <w:p w:rsidR="0061449B" w:rsidRDefault="0061449B">
      <w:pPr>
        <w:spacing w:after="0" w:line="259" w:lineRule="auto"/>
        <w:ind w:left="-1135" w:right="2" w:firstLine="0"/>
        <w:jc w:val="left"/>
      </w:pPr>
    </w:p>
    <w:tbl>
      <w:tblPr>
        <w:tblStyle w:val="TableGrid"/>
        <w:tblW w:w="9924" w:type="dxa"/>
        <w:tblInd w:w="0" w:type="dxa"/>
        <w:tblCellMar>
          <w:top w:w="7" w:type="dxa"/>
          <w:left w:w="106" w:type="dxa"/>
        </w:tblCellMar>
        <w:tblLook w:val="04A0" w:firstRow="1" w:lastRow="0" w:firstColumn="1" w:lastColumn="0" w:noHBand="0" w:noVBand="1"/>
      </w:tblPr>
      <w:tblGrid>
        <w:gridCol w:w="708"/>
        <w:gridCol w:w="2410"/>
        <w:gridCol w:w="5673"/>
        <w:gridCol w:w="1133"/>
      </w:tblGrid>
      <w:tr w:rsidR="0061449B">
        <w:trPr>
          <w:trHeight w:val="413"/>
        </w:trPr>
        <w:tc>
          <w:tcPr>
            <w:tcW w:w="708" w:type="dxa"/>
            <w:tcBorders>
              <w:top w:val="single" w:sz="4" w:space="0" w:color="000000"/>
              <w:left w:val="single" w:sz="4" w:space="0" w:color="000000"/>
              <w:bottom w:val="single" w:sz="4" w:space="0" w:color="000000"/>
              <w:right w:val="single" w:sz="4" w:space="0" w:color="000000"/>
            </w:tcBorders>
          </w:tcPr>
          <w:p w:rsidR="0061449B" w:rsidRDefault="0061449B">
            <w:pPr>
              <w:spacing w:after="160" w:line="259" w:lineRule="auto"/>
              <w:ind w:left="0"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61449B" w:rsidRDefault="0061449B">
            <w:pPr>
              <w:spacing w:after="160" w:line="259" w:lineRule="auto"/>
              <w:ind w:left="0"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0" w:firstLine="0"/>
              <w:jc w:val="left"/>
            </w:pPr>
            <w:r>
              <w:t xml:space="preserve">задания и игры «Горизонталь». «Вертикаль».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61449B">
            <w:pPr>
              <w:spacing w:after="160" w:line="259" w:lineRule="auto"/>
              <w:ind w:left="0" w:right="0" w:firstLine="0"/>
              <w:jc w:val="left"/>
            </w:pPr>
          </w:p>
        </w:tc>
      </w:tr>
      <w:tr w:rsidR="0061449B">
        <w:trPr>
          <w:trHeight w:val="3046"/>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22" w:line="259" w:lineRule="auto"/>
              <w:ind w:left="0" w:right="47" w:firstLine="0"/>
              <w:jc w:val="center"/>
            </w:pPr>
            <w:r>
              <w:t xml:space="preserve"> </w:t>
            </w:r>
          </w:p>
          <w:p w:rsidR="0061449B" w:rsidRDefault="000E753F">
            <w:pPr>
              <w:spacing w:after="0" w:line="259" w:lineRule="auto"/>
              <w:ind w:left="0" w:right="107" w:firstLine="0"/>
              <w:jc w:val="center"/>
            </w:pPr>
            <w:r>
              <w:t xml:space="preserve">Шахматная доска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37" w:line="247" w:lineRule="auto"/>
              <w:ind w:left="2" w:right="107" w:firstLine="0"/>
            </w:pPr>
            <w:r>
              <w:t xml:space="preserve">Формирование знания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 Г Сухина «Приключения в Шахматной стране» (М: Педагогика, 1991.- С. 132-135) или дидактической сказки «Лена,  Оля и Баба Яга» (читается и инсценируется фрагмент сказки; с. 3-14). </w:t>
            </w:r>
          </w:p>
          <w:p w:rsidR="0061449B" w:rsidRDefault="000E753F">
            <w:pPr>
              <w:spacing w:after="0" w:line="259" w:lineRule="auto"/>
              <w:ind w:left="2" w:right="0" w:firstLine="0"/>
              <w:jc w:val="left"/>
            </w:pPr>
            <w:r>
              <w:t xml:space="preserve">Дидактическое задание    «Диагональ».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1 </w:t>
            </w:r>
          </w:p>
        </w:tc>
      </w:tr>
      <w:tr w:rsidR="0061449B">
        <w:trPr>
          <w:trHeight w:val="3046"/>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22" w:line="259" w:lineRule="auto"/>
              <w:ind w:left="0" w:right="47" w:firstLine="0"/>
              <w:jc w:val="center"/>
            </w:pPr>
            <w:r>
              <w:t xml:space="preserve"> </w:t>
            </w:r>
          </w:p>
          <w:p w:rsidR="0061449B" w:rsidRDefault="000E753F">
            <w:pPr>
              <w:spacing w:after="0" w:line="259" w:lineRule="auto"/>
              <w:ind w:left="0" w:right="107" w:firstLine="0"/>
              <w:jc w:val="center"/>
            </w:pPr>
            <w:r>
              <w:t xml:space="preserve">Шахматная доска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tabs>
                <w:tab w:val="center" w:pos="633"/>
                <w:tab w:val="center" w:pos="2313"/>
                <w:tab w:val="center" w:pos="3709"/>
                <w:tab w:val="center" w:pos="4904"/>
              </w:tabs>
              <w:spacing w:after="0" w:line="259" w:lineRule="auto"/>
              <w:ind w:left="0" w:right="0" w:firstLine="0"/>
              <w:jc w:val="left"/>
            </w:pPr>
            <w:r>
              <w:rPr>
                <w:rFonts w:ascii="Calibri" w:eastAsia="Calibri" w:hAnsi="Calibri" w:cs="Calibri"/>
                <w:sz w:val="22"/>
              </w:rPr>
              <w:tab/>
            </w:r>
            <w:r>
              <w:t xml:space="preserve">Продолжать </w:t>
            </w:r>
            <w:r>
              <w:tab/>
              <w:t xml:space="preserve">формирование </w:t>
            </w:r>
            <w:r>
              <w:tab/>
              <w:t xml:space="preserve">знания </w:t>
            </w:r>
            <w:r>
              <w:tab/>
              <w:t xml:space="preserve">диагональ.  </w:t>
            </w:r>
          </w:p>
          <w:p w:rsidR="0061449B" w:rsidRDefault="000E753F">
            <w:pPr>
              <w:spacing w:after="0" w:line="259" w:lineRule="auto"/>
              <w:ind w:left="2" w:right="107" w:firstLine="0"/>
            </w:pPr>
            <w:r>
              <w:t xml:space="preserve">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 Г Сухина «Приключения в Шахматной стране» (М: Педагогика, 1991.- С. 132-135) или дидактической сказки «Лена,  Оля и Баба Яга» (читается и инсценируется фрагмент сказки; с. 314).Дидактическое задание    «Диагональ».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1 </w:t>
            </w:r>
          </w:p>
        </w:tc>
      </w:tr>
      <w:tr w:rsidR="0061449B">
        <w:trPr>
          <w:trHeight w:val="1666"/>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22" w:line="259" w:lineRule="auto"/>
              <w:ind w:left="0" w:right="47" w:firstLine="0"/>
              <w:jc w:val="center"/>
            </w:pPr>
            <w:r>
              <w:t xml:space="preserve"> </w:t>
            </w:r>
          </w:p>
          <w:p w:rsidR="0061449B" w:rsidRDefault="000E753F">
            <w:pPr>
              <w:spacing w:after="0" w:line="259" w:lineRule="auto"/>
              <w:ind w:left="62" w:right="0" w:firstLine="0"/>
              <w:jc w:val="left"/>
            </w:pPr>
            <w:r>
              <w:t xml:space="preserve">Шахматные фигуры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35" w:line="248" w:lineRule="auto"/>
              <w:ind w:left="2" w:right="114" w:firstLine="0"/>
            </w:pPr>
            <w:r>
              <w:t xml:space="preserve">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«Угадай-ка», «Секретная фигура». </w:t>
            </w:r>
          </w:p>
          <w:p w:rsidR="0061449B" w:rsidRDefault="000E753F">
            <w:pPr>
              <w:spacing w:after="0" w:line="259" w:lineRule="auto"/>
              <w:ind w:left="2" w:right="0" w:firstLine="0"/>
              <w:jc w:val="left"/>
            </w:pPr>
            <w:r>
              <w:t xml:space="preserve">«Угадай», «Что общего?», «Большая и маленькая».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3 </w:t>
            </w:r>
          </w:p>
        </w:tc>
      </w:tr>
      <w:tr w:rsidR="0061449B">
        <w:trPr>
          <w:trHeight w:val="1942"/>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7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0" w:line="259" w:lineRule="auto"/>
              <w:ind w:left="0" w:right="47" w:firstLine="0"/>
              <w:jc w:val="center"/>
            </w:pPr>
            <w:r>
              <w:t xml:space="preserve"> </w:t>
            </w:r>
          </w:p>
          <w:p w:rsidR="0061449B" w:rsidRDefault="000E753F">
            <w:pPr>
              <w:spacing w:after="0" w:line="259" w:lineRule="auto"/>
              <w:ind w:left="0" w:right="38" w:firstLine="0"/>
              <w:jc w:val="center"/>
            </w:pPr>
            <w:r>
              <w:t xml:space="preserve">Начальное положение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109" w:firstLine="0"/>
            </w:pPr>
            <w:r>
              <w:t xml:space="preserve">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3 </w:t>
            </w:r>
          </w:p>
        </w:tc>
      </w:tr>
      <w:tr w:rsidR="0061449B">
        <w:trPr>
          <w:trHeight w:val="1116"/>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lastRenderedPageBreak/>
              <w:t xml:space="preserve">8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19" w:line="259" w:lineRule="auto"/>
              <w:ind w:left="0" w:right="47" w:firstLine="0"/>
              <w:jc w:val="center"/>
            </w:pPr>
            <w:r>
              <w:t xml:space="preserve"> </w:t>
            </w:r>
          </w:p>
          <w:p w:rsidR="0061449B" w:rsidRDefault="000E753F">
            <w:pPr>
              <w:spacing w:after="0" w:line="259" w:lineRule="auto"/>
              <w:ind w:left="0" w:right="110" w:firstLine="0"/>
              <w:jc w:val="center"/>
            </w:pPr>
            <w:r>
              <w:t xml:space="preserve">Ладья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112" w:firstLine="0"/>
            </w:pPr>
            <w:r>
              <w:t xml:space="preserve">Место ладьи в начальном положении. Ход. Ход ладьи. Взятие. Дидактические задания и игры «Лабиринт», «Перехитри часовых».     «Один     в  поле     воин». «Кратчайший путь»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2 </w:t>
            </w:r>
          </w:p>
        </w:tc>
      </w:tr>
      <w:tr w:rsidR="0061449B">
        <w:trPr>
          <w:trHeight w:val="1390"/>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9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19" w:line="259" w:lineRule="auto"/>
              <w:ind w:left="0" w:right="47" w:firstLine="0"/>
              <w:jc w:val="center"/>
            </w:pPr>
            <w:r>
              <w:t xml:space="preserve"> </w:t>
            </w:r>
          </w:p>
          <w:p w:rsidR="0061449B" w:rsidRDefault="000E753F">
            <w:pPr>
              <w:spacing w:after="0" w:line="259" w:lineRule="auto"/>
              <w:ind w:left="0" w:right="110" w:firstLine="0"/>
              <w:jc w:val="center"/>
            </w:pPr>
            <w:r>
              <w:t xml:space="preserve">Ладья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47" w:line="238" w:lineRule="auto"/>
              <w:ind w:left="2" w:right="114" w:firstLine="0"/>
            </w:pPr>
            <w:r>
              <w:t xml:space="preserve">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w:t>
            </w:r>
          </w:p>
          <w:p w:rsidR="0061449B" w:rsidRDefault="000E753F">
            <w:pPr>
              <w:spacing w:after="0" w:line="259" w:lineRule="auto"/>
              <w:ind w:left="2" w:right="0" w:firstLine="0"/>
              <w:jc w:val="left"/>
            </w:pPr>
            <w:r>
              <w:t xml:space="preserve">«Ограничение подвижности».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2 </w:t>
            </w:r>
          </w:p>
        </w:tc>
      </w:tr>
      <w:tr w:rsidR="0061449B">
        <w:trPr>
          <w:trHeight w:val="1114"/>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10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18" w:line="259" w:lineRule="auto"/>
              <w:ind w:left="0" w:right="47" w:firstLine="0"/>
              <w:jc w:val="center"/>
            </w:pPr>
            <w:r>
              <w:t xml:space="preserve"> </w:t>
            </w:r>
          </w:p>
          <w:p w:rsidR="0061449B" w:rsidRDefault="000E753F">
            <w:pPr>
              <w:spacing w:after="0" w:line="259" w:lineRule="auto"/>
              <w:ind w:left="0" w:right="106" w:firstLine="0"/>
              <w:jc w:val="center"/>
            </w:pPr>
            <w:r>
              <w:t xml:space="preserve">Слон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38" w:lineRule="auto"/>
              <w:ind w:left="2" w:right="114" w:firstLine="0"/>
            </w:pPr>
            <w:r>
              <w:t xml:space="preserve">Место слона в начальном положении. Ход    слона,  взятие.    Белопольные    и чернопольные   слоны.  Разноцветные   и одноцветные слоны. Качество. </w:t>
            </w:r>
          </w:p>
          <w:p w:rsidR="0061449B" w:rsidRDefault="000E753F">
            <w:pPr>
              <w:spacing w:after="0" w:line="259" w:lineRule="auto"/>
              <w:ind w:left="2" w:right="0" w:firstLine="0"/>
            </w:pPr>
            <w:r>
              <w:t xml:space="preserve">Легкая и тяжелая фигура  Дидактические задания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2 </w:t>
            </w:r>
          </w:p>
        </w:tc>
      </w:tr>
    </w:tbl>
    <w:p w:rsidR="0061449B" w:rsidRDefault="0061449B">
      <w:pPr>
        <w:spacing w:after="0" w:line="259" w:lineRule="auto"/>
        <w:ind w:left="-1135" w:right="2" w:firstLine="0"/>
        <w:jc w:val="left"/>
      </w:pPr>
    </w:p>
    <w:tbl>
      <w:tblPr>
        <w:tblStyle w:val="TableGrid"/>
        <w:tblW w:w="9924" w:type="dxa"/>
        <w:tblInd w:w="0" w:type="dxa"/>
        <w:tblCellMar>
          <w:top w:w="7" w:type="dxa"/>
          <w:left w:w="106" w:type="dxa"/>
        </w:tblCellMar>
        <w:tblLook w:val="04A0" w:firstRow="1" w:lastRow="0" w:firstColumn="1" w:lastColumn="0" w:noHBand="0" w:noVBand="1"/>
      </w:tblPr>
      <w:tblGrid>
        <w:gridCol w:w="708"/>
        <w:gridCol w:w="2410"/>
        <w:gridCol w:w="5673"/>
        <w:gridCol w:w="1133"/>
      </w:tblGrid>
      <w:tr w:rsidR="0061449B">
        <w:trPr>
          <w:trHeight w:val="564"/>
        </w:trPr>
        <w:tc>
          <w:tcPr>
            <w:tcW w:w="708" w:type="dxa"/>
            <w:tcBorders>
              <w:top w:val="single" w:sz="4" w:space="0" w:color="000000"/>
              <w:left w:val="single" w:sz="4" w:space="0" w:color="000000"/>
              <w:bottom w:val="single" w:sz="4" w:space="0" w:color="000000"/>
              <w:right w:val="single" w:sz="4" w:space="0" w:color="000000"/>
            </w:tcBorders>
          </w:tcPr>
          <w:p w:rsidR="0061449B" w:rsidRDefault="0061449B">
            <w:pPr>
              <w:spacing w:after="160" w:line="259" w:lineRule="auto"/>
              <w:ind w:left="0"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61449B" w:rsidRDefault="0061449B">
            <w:pPr>
              <w:spacing w:after="160" w:line="259" w:lineRule="auto"/>
              <w:ind w:left="0" w:right="0" w:firstLine="0"/>
              <w:jc w:val="left"/>
            </w:pP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0" w:firstLine="0"/>
            </w:pPr>
            <w:r>
              <w:t xml:space="preserve">«Лабиринт».      «Перехитри      часовых». «Один    в  поле    воин»,    «Кратчайший путь».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61449B">
            <w:pPr>
              <w:spacing w:after="160" w:line="259" w:lineRule="auto"/>
              <w:ind w:left="0" w:right="0" w:firstLine="0"/>
              <w:jc w:val="left"/>
            </w:pPr>
          </w:p>
        </w:tc>
      </w:tr>
      <w:tr w:rsidR="0061449B">
        <w:trPr>
          <w:trHeight w:val="1390"/>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11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18" w:line="259" w:lineRule="auto"/>
              <w:ind w:left="0" w:right="47" w:firstLine="0"/>
              <w:jc w:val="center"/>
            </w:pPr>
            <w:r>
              <w:t xml:space="preserve"> </w:t>
            </w:r>
          </w:p>
          <w:p w:rsidR="0061449B" w:rsidRDefault="000E753F">
            <w:pPr>
              <w:spacing w:after="0" w:line="259" w:lineRule="auto"/>
              <w:ind w:left="0" w:right="106" w:firstLine="0"/>
              <w:jc w:val="center"/>
            </w:pPr>
            <w:r>
              <w:t xml:space="preserve">Слон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110" w:firstLine="0"/>
            </w:pPr>
            <w:r>
              <w:t xml:space="preserve">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2 </w:t>
            </w:r>
          </w:p>
        </w:tc>
      </w:tr>
      <w:tr w:rsidR="0061449B">
        <w:trPr>
          <w:trHeight w:val="2494"/>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12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22" w:line="259" w:lineRule="auto"/>
              <w:ind w:left="0" w:right="47" w:firstLine="0"/>
              <w:jc w:val="center"/>
            </w:pPr>
            <w:r>
              <w:t xml:space="preserve"> </w:t>
            </w:r>
          </w:p>
          <w:p w:rsidR="0061449B" w:rsidRDefault="000E753F">
            <w:pPr>
              <w:spacing w:after="0" w:line="259" w:lineRule="auto"/>
              <w:ind w:left="83" w:right="0" w:firstLine="0"/>
              <w:jc w:val="left"/>
            </w:pPr>
            <w:r>
              <w:t xml:space="preserve">Ладья против слона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112" w:firstLine="0"/>
            </w:pPr>
            <w:r>
              <w:t xml:space="preserve">Дидактические задания «Перехитри часовых», «Сними часовых». «Атака неприятельской фигуры», «Двойной удар», «Взятие». «Зашита». «Выиграй фигуру». Термин «стоять  под  боем»  Дидактически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2 </w:t>
            </w:r>
          </w:p>
        </w:tc>
      </w:tr>
      <w:tr w:rsidR="0061449B">
        <w:trPr>
          <w:trHeight w:val="1666"/>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19" w:line="259" w:lineRule="auto"/>
              <w:ind w:left="0" w:right="47" w:firstLine="0"/>
              <w:jc w:val="center"/>
            </w:pPr>
            <w:r>
              <w:t xml:space="preserve"> </w:t>
            </w:r>
          </w:p>
          <w:p w:rsidR="0061449B" w:rsidRDefault="000E753F">
            <w:pPr>
              <w:spacing w:after="0" w:line="259" w:lineRule="auto"/>
              <w:ind w:left="0" w:right="110" w:firstLine="0"/>
              <w:jc w:val="center"/>
            </w:pPr>
            <w:r>
              <w:t xml:space="preserve">Ферзь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35" w:line="248" w:lineRule="auto"/>
              <w:ind w:left="2" w:right="110" w:firstLine="0"/>
            </w:pPr>
            <w:r>
              <w:t xml:space="preserve">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w:t>
            </w:r>
          </w:p>
          <w:p w:rsidR="0061449B" w:rsidRDefault="000E753F">
            <w:pPr>
              <w:spacing w:after="0" w:line="259" w:lineRule="auto"/>
              <w:ind w:left="2" w:right="0" w:firstLine="0"/>
              <w:jc w:val="left"/>
            </w:pPr>
            <w:r>
              <w:t xml:space="preserve">Третий шаг в мир шахмат».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2 </w:t>
            </w:r>
          </w:p>
        </w:tc>
      </w:tr>
      <w:tr w:rsidR="0061449B">
        <w:trPr>
          <w:trHeight w:val="1114"/>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14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19" w:line="259" w:lineRule="auto"/>
              <w:ind w:left="0" w:right="47" w:firstLine="0"/>
              <w:jc w:val="center"/>
            </w:pPr>
            <w:r>
              <w:t xml:space="preserve"> </w:t>
            </w:r>
          </w:p>
          <w:p w:rsidR="0061449B" w:rsidRDefault="000E753F">
            <w:pPr>
              <w:spacing w:after="0" w:line="259" w:lineRule="auto"/>
              <w:ind w:left="0" w:right="110" w:firstLine="0"/>
              <w:jc w:val="center"/>
            </w:pPr>
            <w:r>
              <w:t xml:space="preserve">Ферзь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113" w:firstLine="0"/>
            </w:pPr>
            <w:r>
              <w:t xml:space="preserve">Дидактические игры: «Захват контрольного поля», «Защита контрольного поля», «Игра на уничтожение» (ферзь против ферзя), «Ограничение подвижности».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2 </w:t>
            </w:r>
          </w:p>
        </w:tc>
      </w:tr>
      <w:tr w:rsidR="0061449B">
        <w:trPr>
          <w:trHeight w:val="2218"/>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lastRenderedPageBreak/>
              <w:t xml:space="preserve">15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0" w:line="259" w:lineRule="auto"/>
              <w:ind w:left="0" w:right="47" w:firstLine="0"/>
              <w:jc w:val="center"/>
            </w:pPr>
            <w:r>
              <w:t xml:space="preserve"> </w:t>
            </w:r>
          </w:p>
          <w:p w:rsidR="0061449B" w:rsidRDefault="000E753F">
            <w:pPr>
              <w:spacing w:after="0" w:line="259" w:lineRule="auto"/>
              <w:ind w:left="12" w:right="0" w:firstLine="0"/>
              <w:jc w:val="center"/>
            </w:pPr>
            <w:r>
              <w:t xml:space="preserve">Ферзь против ладьи  и слона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111" w:firstLine="0"/>
            </w:pPr>
            <w:r>
              <w:t xml:space="preserve">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2 </w:t>
            </w:r>
          </w:p>
        </w:tc>
      </w:tr>
      <w:tr w:rsidR="0061449B">
        <w:trPr>
          <w:trHeight w:val="1942"/>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16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20" w:line="259" w:lineRule="auto"/>
              <w:ind w:left="0" w:right="47" w:firstLine="0"/>
              <w:jc w:val="center"/>
            </w:pPr>
            <w:r>
              <w:t xml:space="preserve"> </w:t>
            </w:r>
          </w:p>
          <w:p w:rsidR="0061449B" w:rsidRDefault="000E753F">
            <w:pPr>
              <w:spacing w:after="0" w:line="259" w:lineRule="auto"/>
              <w:ind w:left="0" w:right="106" w:firstLine="0"/>
              <w:jc w:val="center"/>
            </w:pPr>
            <w:r>
              <w:t xml:space="preserve">Король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113" w:firstLine="0"/>
            </w:pPr>
            <w:r>
              <w:t xml:space="preserve">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2 </w:t>
            </w:r>
          </w:p>
        </w:tc>
      </w:tr>
      <w:tr w:rsidR="0061449B">
        <w:trPr>
          <w:trHeight w:val="2220"/>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17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7" w:firstLine="0"/>
              <w:jc w:val="center"/>
            </w:pPr>
            <w:r>
              <w:t xml:space="preserve"> </w:t>
            </w:r>
          </w:p>
          <w:p w:rsidR="0061449B" w:rsidRDefault="000E753F">
            <w:pPr>
              <w:spacing w:after="0" w:line="259" w:lineRule="auto"/>
              <w:ind w:left="0" w:right="29" w:firstLine="0"/>
              <w:jc w:val="center"/>
            </w:pPr>
            <w:r>
              <w:t xml:space="preserve">Король против других фигур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113" w:firstLine="0"/>
            </w:pPr>
            <w:r>
              <w:t xml:space="preserve">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46" w:firstLine="0"/>
              <w:jc w:val="center"/>
            </w:pPr>
            <w:r>
              <w:t xml:space="preserve"> </w:t>
            </w:r>
          </w:p>
          <w:p w:rsidR="0061449B" w:rsidRDefault="000E753F">
            <w:pPr>
              <w:spacing w:after="0" w:line="259" w:lineRule="auto"/>
              <w:ind w:left="0" w:right="46" w:firstLine="0"/>
              <w:jc w:val="center"/>
            </w:pPr>
            <w:r>
              <w:t xml:space="preserve"> </w:t>
            </w:r>
          </w:p>
          <w:p w:rsidR="0061449B" w:rsidRDefault="000E753F">
            <w:pPr>
              <w:spacing w:after="0" w:line="259" w:lineRule="auto"/>
              <w:ind w:left="0" w:right="106" w:firstLine="0"/>
              <w:jc w:val="center"/>
            </w:pPr>
            <w:r>
              <w:t xml:space="preserve">2 </w:t>
            </w:r>
          </w:p>
        </w:tc>
      </w:tr>
      <w:tr w:rsidR="0061449B">
        <w:trPr>
          <w:trHeight w:val="840"/>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18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center"/>
            </w:pPr>
            <w:r>
              <w:t xml:space="preserve">Повторение программного материала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0" w:firstLine="0"/>
              <w:jc w:val="left"/>
            </w:pPr>
            <w:r>
              <w:t xml:space="preserve">Закрепление представлений о шахматных фигурах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51" w:firstLine="0"/>
              <w:jc w:val="center"/>
            </w:pPr>
            <w:r>
              <w:t xml:space="preserve">4 </w:t>
            </w:r>
          </w:p>
        </w:tc>
      </w:tr>
      <w:tr w:rsidR="0061449B">
        <w:trPr>
          <w:trHeight w:val="838"/>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19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center"/>
            </w:pPr>
            <w:r>
              <w:t xml:space="preserve">Повторение программного материала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0" w:firstLine="0"/>
            </w:pPr>
            <w:r>
              <w:t xml:space="preserve">Проведение шахматного праздника «В королевстве шахматных фигур»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9" w:right="0" w:firstLine="0"/>
              <w:jc w:val="center"/>
            </w:pPr>
            <w:r>
              <w:t xml:space="preserve"> </w:t>
            </w:r>
          </w:p>
          <w:p w:rsidR="0061449B" w:rsidRDefault="000E753F">
            <w:pPr>
              <w:spacing w:after="0" w:line="259" w:lineRule="auto"/>
              <w:ind w:left="0" w:right="51" w:firstLine="0"/>
              <w:jc w:val="center"/>
            </w:pPr>
            <w:r>
              <w:t xml:space="preserve">1 </w:t>
            </w:r>
          </w:p>
        </w:tc>
      </w:tr>
      <w:tr w:rsidR="0061449B">
        <w:trPr>
          <w:trHeight w:val="413"/>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0" w:firstLine="0"/>
              <w:jc w:val="left"/>
            </w:pPr>
            <w:r>
              <w:t xml:space="preserve"> </w:t>
            </w:r>
          </w:p>
        </w:tc>
        <w:tc>
          <w:tcPr>
            <w:tcW w:w="567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2" w:right="0" w:firstLine="0"/>
              <w:jc w:val="left"/>
            </w:pPr>
            <w:r>
              <w:rPr>
                <w:b/>
              </w:rPr>
              <w:t xml:space="preserve">Всего </w:t>
            </w:r>
          </w:p>
        </w:tc>
        <w:tc>
          <w:tcPr>
            <w:tcW w:w="1133"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51" w:firstLine="0"/>
              <w:jc w:val="center"/>
            </w:pPr>
            <w:r>
              <w:t xml:space="preserve">36 </w:t>
            </w:r>
          </w:p>
        </w:tc>
      </w:tr>
    </w:tbl>
    <w:p w:rsidR="0061449B" w:rsidRDefault="000E753F">
      <w:pPr>
        <w:pStyle w:val="1"/>
        <w:ind w:left="759"/>
      </w:pPr>
      <w:r>
        <w:t xml:space="preserve">5. Описание учебно-методического и материально-технического обеспечения образовательной деятельности </w:t>
      </w:r>
    </w:p>
    <w:tbl>
      <w:tblPr>
        <w:tblStyle w:val="TableGrid"/>
        <w:tblW w:w="9924" w:type="dxa"/>
        <w:tblInd w:w="0" w:type="dxa"/>
        <w:tblCellMar>
          <w:top w:w="7" w:type="dxa"/>
          <w:left w:w="108" w:type="dxa"/>
          <w:right w:w="115" w:type="dxa"/>
        </w:tblCellMar>
        <w:tblLook w:val="04A0" w:firstRow="1" w:lastRow="0" w:firstColumn="1" w:lastColumn="0" w:noHBand="0" w:noVBand="1"/>
      </w:tblPr>
      <w:tblGrid>
        <w:gridCol w:w="708"/>
        <w:gridCol w:w="7502"/>
        <w:gridCol w:w="1714"/>
      </w:tblGrid>
      <w:tr w:rsidR="0061449B">
        <w:trPr>
          <w:trHeight w:val="1114"/>
        </w:trPr>
        <w:tc>
          <w:tcPr>
            <w:tcW w:w="708" w:type="dxa"/>
            <w:tcBorders>
              <w:top w:val="single" w:sz="4" w:space="0" w:color="000000"/>
              <w:left w:val="single" w:sz="4" w:space="0" w:color="000000"/>
              <w:bottom w:val="single" w:sz="4" w:space="0" w:color="000000"/>
              <w:right w:val="single" w:sz="4" w:space="0" w:color="000000"/>
            </w:tcBorders>
          </w:tcPr>
          <w:p w:rsidR="0061449B" w:rsidRDefault="000E753F">
            <w:pPr>
              <w:spacing w:after="7" w:line="259" w:lineRule="auto"/>
              <w:ind w:left="130" w:right="0" w:firstLine="0"/>
              <w:jc w:val="left"/>
            </w:pPr>
            <w:r>
              <w:t xml:space="preserve">№ </w:t>
            </w:r>
          </w:p>
          <w:p w:rsidR="0061449B" w:rsidRDefault="000E753F">
            <w:pPr>
              <w:spacing w:after="0" w:line="259" w:lineRule="auto"/>
              <w:ind w:left="82" w:right="0" w:firstLine="0"/>
              <w:jc w:val="left"/>
            </w:pPr>
            <w:r>
              <w:t xml:space="preserve">п\п </w:t>
            </w:r>
          </w:p>
        </w:tc>
        <w:tc>
          <w:tcPr>
            <w:tcW w:w="750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7" w:right="0" w:firstLine="0"/>
              <w:jc w:val="center"/>
            </w:pPr>
            <w:r>
              <w:t xml:space="preserve">Наименование  </w:t>
            </w:r>
          </w:p>
        </w:tc>
        <w:tc>
          <w:tcPr>
            <w:tcW w:w="1714"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76" w:lineRule="auto"/>
              <w:ind w:left="0" w:right="0" w:firstLine="0"/>
              <w:jc w:val="center"/>
            </w:pPr>
            <w:r>
              <w:t xml:space="preserve">Имеется в наличии </w:t>
            </w:r>
          </w:p>
          <w:p w:rsidR="0061449B" w:rsidRDefault="000E753F">
            <w:pPr>
              <w:spacing w:after="0" w:line="259" w:lineRule="auto"/>
              <w:ind w:left="0" w:right="0" w:firstLine="0"/>
              <w:jc w:val="center"/>
            </w:pPr>
            <w:r>
              <w:t xml:space="preserve">(количество, шт.) </w:t>
            </w:r>
          </w:p>
        </w:tc>
      </w:tr>
      <w:tr w:rsidR="0061449B">
        <w:trPr>
          <w:trHeight w:val="286"/>
        </w:trPr>
        <w:tc>
          <w:tcPr>
            <w:tcW w:w="708" w:type="dxa"/>
            <w:tcBorders>
              <w:top w:val="single" w:sz="4" w:space="0" w:color="000000"/>
              <w:left w:val="single" w:sz="4" w:space="0" w:color="000000"/>
              <w:bottom w:val="single" w:sz="4" w:space="0" w:color="000000"/>
              <w:right w:val="nil"/>
            </w:tcBorders>
          </w:tcPr>
          <w:p w:rsidR="0061449B" w:rsidRDefault="0061449B">
            <w:pPr>
              <w:spacing w:after="160" w:line="259" w:lineRule="auto"/>
              <w:ind w:left="0" w:right="0" w:firstLine="0"/>
              <w:jc w:val="left"/>
            </w:pPr>
          </w:p>
        </w:tc>
        <w:tc>
          <w:tcPr>
            <w:tcW w:w="7502" w:type="dxa"/>
            <w:tcBorders>
              <w:top w:val="single" w:sz="4" w:space="0" w:color="000000"/>
              <w:left w:val="nil"/>
              <w:bottom w:val="single" w:sz="4" w:space="0" w:color="000000"/>
              <w:right w:val="nil"/>
            </w:tcBorders>
          </w:tcPr>
          <w:p w:rsidR="0061449B" w:rsidRDefault="000E753F">
            <w:pPr>
              <w:spacing w:after="0" w:line="259" w:lineRule="auto"/>
              <w:ind w:left="1010" w:right="0" w:firstLine="0"/>
              <w:jc w:val="center"/>
            </w:pPr>
            <w:r>
              <w:rPr>
                <w:b/>
              </w:rPr>
              <w:t xml:space="preserve">Оборудование   </w:t>
            </w:r>
          </w:p>
        </w:tc>
        <w:tc>
          <w:tcPr>
            <w:tcW w:w="1714" w:type="dxa"/>
            <w:tcBorders>
              <w:top w:val="single" w:sz="4" w:space="0" w:color="000000"/>
              <w:left w:val="nil"/>
              <w:bottom w:val="single" w:sz="4" w:space="0" w:color="000000"/>
              <w:right w:val="single" w:sz="4" w:space="0" w:color="000000"/>
            </w:tcBorders>
          </w:tcPr>
          <w:p w:rsidR="0061449B" w:rsidRDefault="0061449B">
            <w:pPr>
              <w:spacing w:after="160" w:line="259" w:lineRule="auto"/>
              <w:ind w:left="0" w:right="0" w:firstLine="0"/>
              <w:jc w:val="left"/>
            </w:pPr>
          </w:p>
        </w:tc>
      </w:tr>
      <w:tr w:rsidR="008459FF">
        <w:trPr>
          <w:trHeight w:val="286"/>
        </w:trPr>
        <w:tc>
          <w:tcPr>
            <w:tcW w:w="708"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3" w:right="0" w:firstLine="0"/>
              <w:jc w:val="center"/>
            </w:pPr>
            <w:r>
              <w:t xml:space="preserve">1. </w:t>
            </w:r>
          </w:p>
        </w:tc>
        <w:tc>
          <w:tcPr>
            <w:tcW w:w="7502"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160" w:line="259" w:lineRule="auto"/>
              <w:ind w:left="0" w:right="0" w:firstLine="0"/>
              <w:jc w:val="left"/>
            </w:pPr>
            <w:r>
              <w:t xml:space="preserve">Ноутбук </w:t>
            </w:r>
            <w:r>
              <w:rPr>
                <w:lang w:val="en-US"/>
              </w:rPr>
              <w:t>ASUS</w:t>
            </w:r>
            <w:r>
              <w:t xml:space="preserve"> </w:t>
            </w:r>
          </w:p>
        </w:tc>
        <w:tc>
          <w:tcPr>
            <w:tcW w:w="1714"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51" w:right="0" w:firstLine="0"/>
              <w:jc w:val="center"/>
            </w:pPr>
            <w:r>
              <w:t xml:space="preserve">1 </w:t>
            </w:r>
          </w:p>
        </w:tc>
      </w:tr>
      <w:tr w:rsidR="008459FF">
        <w:trPr>
          <w:trHeight w:val="288"/>
        </w:trPr>
        <w:tc>
          <w:tcPr>
            <w:tcW w:w="708"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0" w:right="0" w:firstLine="0"/>
              <w:jc w:val="center"/>
            </w:pPr>
            <w:r>
              <w:t xml:space="preserve">2 </w:t>
            </w:r>
          </w:p>
        </w:tc>
        <w:tc>
          <w:tcPr>
            <w:tcW w:w="7502"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160" w:line="259" w:lineRule="auto"/>
              <w:ind w:left="0" w:right="0" w:firstLine="0"/>
              <w:jc w:val="left"/>
            </w:pPr>
            <w:r>
              <w:rPr>
                <w:kern w:val="1"/>
                <w:lang w:eastAsia="hi-IN" w:bidi="hi-IN"/>
              </w:rPr>
              <w:t xml:space="preserve">Интерактивная доска </w:t>
            </w:r>
            <w:r>
              <w:rPr>
                <w:kern w:val="1"/>
                <w:lang w:val="en-US" w:eastAsia="hi-IN" w:bidi="hi-IN"/>
              </w:rPr>
              <w:t>Prestigio</w:t>
            </w:r>
          </w:p>
        </w:tc>
        <w:tc>
          <w:tcPr>
            <w:tcW w:w="1714"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51" w:right="0" w:firstLine="0"/>
              <w:jc w:val="center"/>
            </w:pPr>
            <w:r>
              <w:t xml:space="preserve">1 </w:t>
            </w:r>
          </w:p>
        </w:tc>
      </w:tr>
      <w:tr w:rsidR="008459FF">
        <w:trPr>
          <w:trHeight w:val="286"/>
        </w:trPr>
        <w:tc>
          <w:tcPr>
            <w:tcW w:w="708"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0" w:right="0" w:firstLine="0"/>
              <w:jc w:val="center"/>
            </w:pPr>
            <w:r>
              <w:t xml:space="preserve">3 </w:t>
            </w:r>
          </w:p>
        </w:tc>
        <w:tc>
          <w:tcPr>
            <w:tcW w:w="7502"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160" w:line="259" w:lineRule="auto"/>
              <w:ind w:left="0" w:right="0" w:firstLine="0"/>
              <w:jc w:val="left"/>
            </w:pPr>
            <w:r>
              <w:rPr>
                <w:kern w:val="1"/>
                <w:lang w:eastAsia="hi-IN" w:bidi="hi-IN"/>
              </w:rPr>
              <w:t>Мольберт магнитный</w:t>
            </w:r>
          </w:p>
        </w:tc>
        <w:tc>
          <w:tcPr>
            <w:tcW w:w="1714"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51" w:right="0" w:firstLine="0"/>
              <w:jc w:val="center"/>
            </w:pPr>
            <w:r>
              <w:t>1</w:t>
            </w:r>
          </w:p>
        </w:tc>
      </w:tr>
      <w:tr w:rsidR="0061449B">
        <w:trPr>
          <w:trHeight w:val="329"/>
        </w:trPr>
        <w:tc>
          <w:tcPr>
            <w:tcW w:w="708" w:type="dxa"/>
            <w:tcBorders>
              <w:top w:val="single" w:sz="4" w:space="0" w:color="000000"/>
              <w:left w:val="single" w:sz="4" w:space="0" w:color="000000"/>
              <w:bottom w:val="single" w:sz="4" w:space="0" w:color="000000"/>
              <w:right w:val="single" w:sz="4" w:space="0" w:color="000000"/>
            </w:tcBorders>
          </w:tcPr>
          <w:p w:rsidR="0061449B" w:rsidRDefault="008459FF">
            <w:pPr>
              <w:spacing w:after="0" w:line="259" w:lineRule="auto"/>
              <w:ind w:left="0" w:right="0" w:firstLine="0"/>
              <w:jc w:val="center"/>
            </w:pPr>
            <w:r>
              <w:t>4</w:t>
            </w:r>
          </w:p>
        </w:tc>
        <w:tc>
          <w:tcPr>
            <w:tcW w:w="750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Шахматные доски для индивидуальной работы </w:t>
            </w:r>
          </w:p>
        </w:tc>
        <w:tc>
          <w:tcPr>
            <w:tcW w:w="1714" w:type="dxa"/>
            <w:tcBorders>
              <w:top w:val="single" w:sz="4" w:space="0" w:color="000000"/>
              <w:left w:val="single" w:sz="4" w:space="0" w:color="000000"/>
              <w:bottom w:val="single" w:sz="4" w:space="0" w:color="000000"/>
              <w:right w:val="single" w:sz="4" w:space="0" w:color="000000"/>
            </w:tcBorders>
          </w:tcPr>
          <w:p w:rsidR="0061449B" w:rsidRDefault="008459FF">
            <w:pPr>
              <w:spacing w:after="0" w:line="259" w:lineRule="auto"/>
              <w:ind w:left="7" w:right="0" w:firstLine="0"/>
              <w:jc w:val="center"/>
            </w:pPr>
            <w:r>
              <w:t>2</w:t>
            </w:r>
            <w:r w:rsidR="000E753F">
              <w:t xml:space="preserve"> </w:t>
            </w:r>
          </w:p>
        </w:tc>
      </w:tr>
      <w:tr w:rsidR="0061449B">
        <w:trPr>
          <w:trHeight w:val="286"/>
        </w:trPr>
        <w:tc>
          <w:tcPr>
            <w:tcW w:w="708" w:type="dxa"/>
            <w:tcBorders>
              <w:top w:val="single" w:sz="4" w:space="0" w:color="000000"/>
              <w:left w:val="single" w:sz="4" w:space="0" w:color="000000"/>
              <w:bottom w:val="single" w:sz="4" w:space="0" w:color="000000"/>
              <w:right w:val="nil"/>
            </w:tcBorders>
          </w:tcPr>
          <w:p w:rsidR="0061449B" w:rsidRDefault="0061449B">
            <w:pPr>
              <w:spacing w:after="160" w:line="259" w:lineRule="auto"/>
              <w:ind w:left="0" w:right="0" w:firstLine="0"/>
              <w:jc w:val="left"/>
            </w:pPr>
          </w:p>
        </w:tc>
        <w:tc>
          <w:tcPr>
            <w:tcW w:w="7502" w:type="dxa"/>
            <w:tcBorders>
              <w:top w:val="single" w:sz="4" w:space="0" w:color="000000"/>
              <w:left w:val="nil"/>
              <w:bottom w:val="single" w:sz="4" w:space="0" w:color="000000"/>
              <w:right w:val="nil"/>
            </w:tcBorders>
          </w:tcPr>
          <w:p w:rsidR="0061449B" w:rsidRDefault="000E753F">
            <w:pPr>
              <w:spacing w:after="0" w:line="259" w:lineRule="auto"/>
              <w:ind w:left="1005" w:right="0" w:firstLine="0"/>
              <w:jc w:val="center"/>
            </w:pPr>
            <w:r>
              <w:rPr>
                <w:b/>
              </w:rPr>
              <w:t xml:space="preserve">Мебель </w:t>
            </w:r>
          </w:p>
        </w:tc>
        <w:tc>
          <w:tcPr>
            <w:tcW w:w="1714" w:type="dxa"/>
            <w:tcBorders>
              <w:top w:val="single" w:sz="4" w:space="0" w:color="000000"/>
              <w:left w:val="nil"/>
              <w:bottom w:val="single" w:sz="4" w:space="0" w:color="000000"/>
              <w:right w:val="single" w:sz="4" w:space="0" w:color="000000"/>
            </w:tcBorders>
          </w:tcPr>
          <w:p w:rsidR="0061449B" w:rsidRDefault="0061449B">
            <w:pPr>
              <w:spacing w:after="160" w:line="259" w:lineRule="auto"/>
              <w:ind w:left="0" w:right="0" w:firstLine="0"/>
              <w:jc w:val="left"/>
            </w:pPr>
          </w:p>
        </w:tc>
      </w:tr>
      <w:tr w:rsidR="008459FF" w:rsidTr="00045A4E">
        <w:trPr>
          <w:trHeight w:val="326"/>
        </w:trPr>
        <w:tc>
          <w:tcPr>
            <w:tcW w:w="708"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0" w:right="0" w:firstLine="0"/>
              <w:jc w:val="center"/>
            </w:pPr>
            <w:r>
              <w:lastRenderedPageBreak/>
              <w:t xml:space="preserve">5 </w:t>
            </w:r>
          </w:p>
        </w:tc>
        <w:tc>
          <w:tcPr>
            <w:tcW w:w="7502" w:type="dxa"/>
            <w:tcBorders>
              <w:top w:val="single" w:sz="4" w:space="0" w:color="auto"/>
              <w:left w:val="single" w:sz="4" w:space="0" w:color="auto"/>
              <w:bottom w:val="single" w:sz="4" w:space="0" w:color="auto"/>
              <w:right w:val="single" w:sz="4" w:space="0" w:color="auto"/>
            </w:tcBorders>
          </w:tcPr>
          <w:p w:rsidR="008459FF" w:rsidRPr="006F10F2" w:rsidRDefault="008459FF" w:rsidP="008459FF">
            <w:pPr>
              <w:ind w:left="-167" w:right="-122" w:firstLine="142"/>
              <w:rPr>
                <w:kern w:val="1"/>
                <w:lang w:eastAsia="hi-IN" w:bidi="hi-IN"/>
              </w:rPr>
            </w:pPr>
            <w:r>
              <w:rPr>
                <w:kern w:val="1"/>
                <w:lang w:eastAsia="hi-IN" w:bidi="hi-IN"/>
              </w:rPr>
              <w:t>Стол воспитателя</w:t>
            </w:r>
          </w:p>
        </w:tc>
        <w:tc>
          <w:tcPr>
            <w:tcW w:w="1714"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7" w:right="0" w:firstLine="0"/>
              <w:jc w:val="center"/>
            </w:pPr>
            <w:r>
              <w:t>1</w:t>
            </w:r>
          </w:p>
        </w:tc>
      </w:tr>
      <w:tr w:rsidR="008459FF" w:rsidTr="00045A4E">
        <w:trPr>
          <w:trHeight w:val="326"/>
        </w:trPr>
        <w:tc>
          <w:tcPr>
            <w:tcW w:w="708"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0" w:right="0" w:firstLine="0"/>
              <w:jc w:val="center"/>
            </w:pPr>
            <w:r>
              <w:t xml:space="preserve">6 </w:t>
            </w:r>
          </w:p>
        </w:tc>
        <w:tc>
          <w:tcPr>
            <w:tcW w:w="7502" w:type="dxa"/>
            <w:tcBorders>
              <w:top w:val="single" w:sz="4" w:space="0" w:color="auto"/>
              <w:left w:val="single" w:sz="4" w:space="0" w:color="auto"/>
              <w:bottom w:val="single" w:sz="4" w:space="0" w:color="auto"/>
              <w:right w:val="single" w:sz="4" w:space="0" w:color="auto"/>
            </w:tcBorders>
          </w:tcPr>
          <w:p w:rsidR="008459FF" w:rsidRPr="006F10F2" w:rsidRDefault="008459FF" w:rsidP="008459FF">
            <w:pPr>
              <w:ind w:left="-167" w:right="-122" w:firstLine="142"/>
              <w:rPr>
                <w:kern w:val="1"/>
                <w:lang w:eastAsia="hi-IN" w:bidi="hi-IN"/>
              </w:rPr>
            </w:pPr>
            <w:r>
              <w:rPr>
                <w:kern w:val="1"/>
                <w:lang w:eastAsia="hi-IN" w:bidi="hi-IN"/>
              </w:rPr>
              <w:t>Стул детский</w:t>
            </w:r>
          </w:p>
        </w:tc>
        <w:tc>
          <w:tcPr>
            <w:tcW w:w="1714"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7" w:right="0" w:firstLine="0"/>
              <w:jc w:val="center"/>
            </w:pPr>
            <w:r>
              <w:t>37</w:t>
            </w:r>
          </w:p>
        </w:tc>
      </w:tr>
      <w:tr w:rsidR="008459FF" w:rsidTr="00045A4E">
        <w:trPr>
          <w:trHeight w:val="329"/>
        </w:trPr>
        <w:tc>
          <w:tcPr>
            <w:tcW w:w="708"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0" w:right="0" w:firstLine="0"/>
              <w:jc w:val="center"/>
            </w:pPr>
            <w:r>
              <w:t xml:space="preserve">7 </w:t>
            </w:r>
          </w:p>
        </w:tc>
        <w:tc>
          <w:tcPr>
            <w:tcW w:w="7502" w:type="dxa"/>
            <w:tcBorders>
              <w:top w:val="single" w:sz="4" w:space="0" w:color="auto"/>
              <w:left w:val="single" w:sz="4" w:space="0" w:color="auto"/>
              <w:bottom w:val="single" w:sz="4" w:space="0" w:color="auto"/>
              <w:right w:val="single" w:sz="4" w:space="0" w:color="auto"/>
            </w:tcBorders>
          </w:tcPr>
          <w:p w:rsidR="008459FF" w:rsidRPr="006F10F2" w:rsidRDefault="008459FF" w:rsidP="008459FF">
            <w:pPr>
              <w:ind w:left="-167" w:right="-122" w:firstLine="142"/>
              <w:rPr>
                <w:kern w:val="1"/>
                <w:lang w:eastAsia="hi-IN" w:bidi="hi-IN"/>
              </w:rPr>
            </w:pPr>
            <w:r w:rsidRPr="006F10F2">
              <w:rPr>
                <w:kern w:val="1"/>
                <w:lang w:eastAsia="hi-IN" w:bidi="hi-IN"/>
              </w:rPr>
              <w:t>Стол</w:t>
            </w:r>
            <w:r>
              <w:rPr>
                <w:kern w:val="1"/>
                <w:lang w:eastAsia="hi-IN" w:bidi="hi-IN"/>
              </w:rPr>
              <w:t xml:space="preserve"> детский обеденный</w:t>
            </w:r>
          </w:p>
        </w:tc>
        <w:tc>
          <w:tcPr>
            <w:tcW w:w="1714"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7" w:right="0" w:firstLine="0"/>
              <w:jc w:val="center"/>
            </w:pPr>
            <w:r>
              <w:t>10</w:t>
            </w:r>
          </w:p>
        </w:tc>
      </w:tr>
      <w:tr w:rsidR="008459FF" w:rsidTr="00045A4E">
        <w:trPr>
          <w:trHeight w:val="326"/>
        </w:trPr>
        <w:tc>
          <w:tcPr>
            <w:tcW w:w="708"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0" w:right="0" w:firstLine="0"/>
              <w:jc w:val="center"/>
            </w:pPr>
            <w:r>
              <w:t xml:space="preserve">8 </w:t>
            </w:r>
          </w:p>
        </w:tc>
        <w:tc>
          <w:tcPr>
            <w:tcW w:w="7502" w:type="dxa"/>
            <w:tcBorders>
              <w:top w:val="single" w:sz="4" w:space="0" w:color="auto"/>
              <w:left w:val="single" w:sz="4" w:space="0" w:color="auto"/>
              <w:bottom w:val="single" w:sz="4" w:space="0" w:color="auto"/>
              <w:right w:val="single" w:sz="4" w:space="0" w:color="auto"/>
            </w:tcBorders>
          </w:tcPr>
          <w:p w:rsidR="008459FF" w:rsidRPr="006F10F2" w:rsidRDefault="008459FF" w:rsidP="008459FF">
            <w:pPr>
              <w:ind w:left="-167" w:right="-122" w:firstLine="142"/>
              <w:rPr>
                <w:kern w:val="1"/>
                <w:lang w:eastAsia="hi-IN" w:bidi="hi-IN"/>
              </w:rPr>
            </w:pPr>
            <w:r w:rsidRPr="006F10F2">
              <w:rPr>
                <w:kern w:val="1"/>
                <w:lang w:eastAsia="hi-IN" w:bidi="hi-IN"/>
              </w:rPr>
              <w:t>Стул</w:t>
            </w:r>
            <w:r>
              <w:rPr>
                <w:kern w:val="1"/>
                <w:lang w:eastAsia="hi-IN" w:bidi="hi-IN"/>
              </w:rPr>
              <w:t xml:space="preserve"> воспитателя</w:t>
            </w:r>
          </w:p>
        </w:tc>
        <w:tc>
          <w:tcPr>
            <w:tcW w:w="1714" w:type="dxa"/>
            <w:tcBorders>
              <w:top w:val="single" w:sz="4" w:space="0" w:color="000000"/>
              <w:left w:val="single" w:sz="4" w:space="0" w:color="000000"/>
              <w:bottom w:val="single" w:sz="4" w:space="0" w:color="000000"/>
              <w:right w:val="single" w:sz="4" w:space="0" w:color="000000"/>
            </w:tcBorders>
          </w:tcPr>
          <w:p w:rsidR="008459FF" w:rsidRDefault="008459FF" w:rsidP="008459FF">
            <w:pPr>
              <w:spacing w:after="0" w:line="259" w:lineRule="auto"/>
              <w:ind w:left="7" w:right="0" w:firstLine="0"/>
              <w:jc w:val="center"/>
            </w:pPr>
            <w:r>
              <w:t>1</w:t>
            </w:r>
          </w:p>
        </w:tc>
      </w:tr>
      <w:tr w:rsidR="0061449B">
        <w:trPr>
          <w:trHeight w:val="286"/>
        </w:trPr>
        <w:tc>
          <w:tcPr>
            <w:tcW w:w="708" w:type="dxa"/>
            <w:tcBorders>
              <w:top w:val="single" w:sz="4" w:space="0" w:color="000000"/>
              <w:left w:val="single" w:sz="4" w:space="0" w:color="000000"/>
              <w:bottom w:val="single" w:sz="4" w:space="0" w:color="000000"/>
              <w:right w:val="nil"/>
            </w:tcBorders>
          </w:tcPr>
          <w:p w:rsidR="0061449B" w:rsidRDefault="0061449B">
            <w:pPr>
              <w:spacing w:after="160" w:line="259" w:lineRule="auto"/>
              <w:ind w:left="0" w:right="0" w:firstLine="0"/>
              <w:jc w:val="left"/>
            </w:pPr>
          </w:p>
        </w:tc>
        <w:tc>
          <w:tcPr>
            <w:tcW w:w="7502" w:type="dxa"/>
            <w:tcBorders>
              <w:top w:val="single" w:sz="4" w:space="0" w:color="000000"/>
              <w:left w:val="nil"/>
              <w:bottom w:val="single" w:sz="4" w:space="0" w:color="000000"/>
              <w:right w:val="nil"/>
            </w:tcBorders>
          </w:tcPr>
          <w:p w:rsidR="0061449B" w:rsidRDefault="000E753F">
            <w:pPr>
              <w:spacing w:after="0" w:line="259" w:lineRule="auto"/>
              <w:ind w:left="1010" w:right="0" w:firstLine="0"/>
              <w:jc w:val="center"/>
            </w:pPr>
            <w:r>
              <w:rPr>
                <w:b/>
              </w:rPr>
              <w:t xml:space="preserve">Наглядный материал </w:t>
            </w:r>
          </w:p>
        </w:tc>
        <w:tc>
          <w:tcPr>
            <w:tcW w:w="1714" w:type="dxa"/>
            <w:tcBorders>
              <w:top w:val="single" w:sz="4" w:space="0" w:color="000000"/>
              <w:left w:val="nil"/>
              <w:bottom w:val="single" w:sz="4" w:space="0" w:color="000000"/>
              <w:right w:val="single" w:sz="4" w:space="0" w:color="000000"/>
            </w:tcBorders>
          </w:tcPr>
          <w:p w:rsidR="0061449B" w:rsidRDefault="0061449B">
            <w:pPr>
              <w:spacing w:after="160" w:line="259" w:lineRule="auto"/>
              <w:ind w:left="0" w:right="0" w:firstLine="0"/>
              <w:jc w:val="left"/>
            </w:pPr>
          </w:p>
        </w:tc>
      </w:tr>
      <w:tr w:rsidR="0061449B">
        <w:trPr>
          <w:trHeight w:val="841"/>
        </w:trPr>
        <w:tc>
          <w:tcPr>
            <w:tcW w:w="708" w:type="dxa"/>
            <w:tcBorders>
              <w:top w:val="single" w:sz="4" w:space="0" w:color="000000"/>
              <w:left w:val="single" w:sz="4" w:space="0" w:color="000000"/>
              <w:bottom w:val="single" w:sz="4" w:space="0" w:color="000000"/>
              <w:right w:val="single" w:sz="4" w:space="0" w:color="000000"/>
            </w:tcBorders>
          </w:tcPr>
          <w:p w:rsidR="0061449B" w:rsidRDefault="008459FF">
            <w:pPr>
              <w:spacing w:after="0" w:line="259" w:lineRule="auto"/>
              <w:ind w:left="0" w:right="0" w:firstLine="0"/>
              <w:jc w:val="center"/>
            </w:pPr>
            <w:r>
              <w:t>9</w:t>
            </w:r>
            <w:r w:rsidR="000E753F">
              <w:t xml:space="preserve"> </w:t>
            </w:r>
          </w:p>
        </w:tc>
        <w:tc>
          <w:tcPr>
            <w:tcW w:w="7502"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0" w:right="0" w:firstLine="0"/>
              <w:jc w:val="left"/>
            </w:pPr>
            <w:r>
              <w:t xml:space="preserve">Дидактические игры. </w:t>
            </w:r>
          </w:p>
          <w:p w:rsidR="0061449B" w:rsidRDefault="000E753F">
            <w:pPr>
              <w:spacing w:after="0" w:line="259" w:lineRule="auto"/>
              <w:ind w:left="0" w:right="0" w:firstLine="0"/>
              <w:jc w:val="left"/>
            </w:pPr>
            <w:r>
              <w:t xml:space="preserve">Наглядные пособия (альбомы, фотографии великих шахматистов, тренировочные диаграммы, фотографии) </w:t>
            </w:r>
          </w:p>
        </w:tc>
        <w:tc>
          <w:tcPr>
            <w:tcW w:w="1714" w:type="dxa"/>
            <w:tcBorders>
              <w:top w:val="single" w:sz="4" w:space="0" w:color="000000"/>
              <w:left w:val="single" w:sz="4" w:space="0" w:color="000000"/>
              <w:bottom w:val="single" w:sz="4" w:space="0" w:color="000000"/>
              <w:right w:val="single" w:sz="4" w:space="0" w:color="000000"/>
            </w:tcBorders>
          </w:tcPr>
          <w:p w:rsidR="0061449B" w:rsidRDefault="000E753F">
            <w:pPr>
              <w:spacing w:after="0" w:line="259" w:lineRule="auto"/>
              <w:ind w:left="67" w:right="0" w:firstLine="0"/>
              <w:jc w:val="center"/>
            </w:pPr>
            <w:r>
              <w:t xml:space="preserve"> </w:t>
            </w:r>
          </w:p>
        </w:tc>
      </w:tr>
    </w:tbl>
    <w:p w:rsidR="0061449B" w:rsidRDefault="000E753F">
      <w:pPr>
        <w:pStyle w:val="2"/>
        <w:spacing w:after="94"/>
        <w:ind w:left="920" w:right="0"/>
      </w:pPr>
      <w:r>
        <w:t xml:space="preserve">5.1. Список литературы </w:t>
      </w:r>
    </w:p>
    <w:p w:rsidR="0061449B" w:rsidRDefault="000E753F">
      <w:pPr>
        <w:numPr>
          <w:ilvl w:val="0"/>
          <w:numId w:val="4"/>
        </w:numPr>
        <w:spacing w:after="0" w:line="317" w:lineRule="auto"/>
        <w:ind w:right="0" w:hanging="567"/>
      </w:pPr>
      <w:r>
        <w:t xml:space="preserve">Детство: примерная основная общеобразовательная программа дошкольного образования/Т.И. Бабаева, А.Г. Гогоберидзе, З.А. Михайлова и др.  – СПб.: ООО «ИЗДАТЕЛЬСТВО «ДЕТСТВО-ПРЕСС», 2017. – 528 с. </w:t>
      </w:r>
    </w:p>
    <w:p w:rsidR="0061449B" w:rsidRDefault="000E753F">
      <w:pPr>
        <w:numPr>
          <w:ilvl w:val="0"/>
          <w:numId w:val="4"/>
        </w:numPr>
        <w:ind w:right="0" w:hanging="567"/>
      </w:pPr>
      <w:r>
        <w:t xml:space="preserve">Волкова Е.,  Прудникова Е. « Шахматы с енотом». Рабочая тетрадь № 1. Издательство: </w:t>
      </w:r>
    </w:p>
    <w:p w:rsidR="0061449B" w:rsidRDefault="000E753F">
      <w:pPr>
        <w:ind w:left="-5" w:right="0"/>
      </w:pPr>
      <w:r>
        <w:t xml:space="preserve">«Манн, Иванов и Фербер», Москва (2017 г.) 125 стр. </w:t>
      </w:r>
    </w:p>
    <w:p w:rsidR="0061449B" w:rsidRDefault="000E753F">
      <w:pPr>
        <w:numPr>
          <w:ilvl w:val="0"/>
          <w:numId w:val="4"/>
        </w:numPr>
        <w:ind w:right="0" w:hanging="567"/>
      </w:pPr>
      <w:r>
        <w:t xml:space="preserve">Сухин И.Г. «Шахматы для самых маленьких». – М.: Просвещение, 2007. </w:t>
      </w:r>
    </w:p>
    <w:p w:rsidR="0061449B" w:rsidRDefault="000E753F">
      <w:pPr>
        <w:numPr>
          <w:ilvl w:val="0"/>
          <w:numId w:val="4"/>
        </w:numPr>
        <w:ind w:right="0" w:hanging="567"/>
      </w:pPr>
      <w:r>
        <w:t xml:space="preserve">Методические рекомендации по обучению игре в шахматы для педагогов дошкольных образовательных организаций, автор - составитель А. М. Гафт, Ханты - Мансийск, 2015г. </w:t>
      </w:r>
    </w:p>
    <w:p w:rsidR="0061449B" w:rsidRDefault="000E753F">
      <w:pPr>
        <w:numPr>
          <w:ilvl w:val="0"/>
          <w:numId w:val="4"/>
        </w:numPr>
        <w:ind w:right="0" w:hanging="567"/>
      </w:pPr>
      <w:r>
        <w:t xml:space="preserve">Сухин И.Г. Приключения в Шахматной стране. Издательства: АСТ, Астрель (2008 г.) 287 стр. </w:t>
      </w:r>
    </w:p>
    <w:p w:rsidR="0061449B" w:rsidRDefault="000E753F">
      <w:pPr>
        <w:ind w:left="-5" w:right="0"/>
      </w:pPr>
      <w:r>
        <w:t xml:space="preserve">Интернет – ресурсы: </w:t>
      </w:r>
    </w:p>
    <w:p w:rsidR="0061449B" w:rsidRDefault="000E753F">
      <w:pPr>
        <w:numPr>
          <w:ilvl w:val="0"/>
          <w:numId w:val="5"/>
        </w:numPr>
        <w:ind w:right="0" w:hanging="567"/>
      </w:pPr>
      <w:r>
        <w:t xml:space="preserve">Обучающий курс для начинающих шахматистов и игра в шахматы онлайн: [сайт]URL: http://www.chess-master.net/articles/3.html; </w:t>
      </w:r>
    </w:p>
    <w:p w:rsidR="0061449B" w:rsidRDefault="000E753F">
      <w:pPr>
        <w:numPr>
          <w:ilvl w:val="0"/>
          <w:numId w:val="5"/>
        </w:numPr>
        <w:ind w:right="0" w:hanging="567"/>
      </w:pPr>
      <w:r>
        <w:t xml:space="preserve">Шахматы: [сайт] URL: http://www.shahmatik.ru/; </w:t>
      </w:r>
    </w:p>
    <w:p w:rsidR="0061449B" w:rsidRDefault="000E753F">
      <w:pPr>
        <w:numPr>
          <w:ilvl w:val="0"/>
          <w:numId w:val="5"/>
        </w:numPr>
        <w:spacing w:after="17"/>
        <w:ind w:right="0" w:hanging="567"/>
      </w:pPr>
      <w:r>
        <w:t xml:space="preserve">Шахматная библиотека: [сайт] URL: http://webchess.ru/ebook/. </w:t>
      </w:r>
    </w:p>
    <w:p w:rsidR="0061449B" w:rsidRDefault="000E753F">
      <w:pPr>
        <w:spacing w:after="0" w:line="259" w:lineRule="auto"/>
        <w:ind w:left="0" w:right="0" w:firstLine="0"/>
        <w:jc w:val="left"/>
      </w:pPr>
      <w:r>
        <w:t xml:space="preserve"> </w:t>
      </w:r>
    </w:p>
    <w:sectPr w:rsidR="0061449B">
      <w:footerReference w:type="even" r:id="rId7"/>
      <w:footerReference w:type="default" r:id="rId8"/>
      <w:footerReference w:type="first" r:id="rId9"/>
      <w:pgSz w:w="11906" w:h="16838"/>
      <w:pgMar w:top="1135" w:right="845" w:bottom="1790" w:left="1135" w:header="72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AC" w:rsidRDefault="000800AC">
      <w:pPr>
        <w:spacing w:after="0" w:line="240" w:lineRule="auto"/>
      </w:pPr>
      <w:r>
        <w:separator/>
      </w:r>
    </w:p>
  </w:endnote>
  <w:endnote w:type="continuationSeparator" w:id="0">
    <w:p w:rsidR="000800AC" w:rsidRDefault="0008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9B" w:rsidRDefault="000E753F">
    <w:pPr>
      <w:spacing w:after="218"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1449B" w:rsidRDefault="000E753F">
    <w:pPr>
      <w:spacing w:after="0" w:line="259" w:lineRule="auto"/>
      <w:ind w:left="5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9B" w:rsidRDefault="000E753F">
    <w:pPr>
      <w:spacing w:after="218" w:line="259" w:lineRule="auto"/>
      <w:ind w:left="0" w:right="1" w:firstLine="0"/>
      <w:jc w:val="right"/>
    </w:pPr>
    <w:r>
      <w:fldChar w:fldCharType="begin"/>
    </w:r>
    <w:r>
      <w:instrText xml:space="preserve"> PAGE   \* MERGEFORMAT </w:instrText>
    </w:r>
    <w:r>
      <w:fldChar w:fldCharType="separate"/>
    </w:r>
    <w:r w:rsidR="004D3752" w:rsidRPr="004D3752">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61449B" w:rsidRDefault="000E753F">
    <w:pPr>
      <w:spacing w:after="0" w:line="259" w:lineRule="auto"/>
      <w:ind w:left="5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9B" w:rsidRDefault="000E753F">
    <w:pPr>
      <w:spacing w:after="218"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1449B" w:rsidRDefault="000E753F">
    <w:pPr>
      <w:spacing w:after="0" w:line="259" w:lineRule="auto"/>
      <w:ind w:left="5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AC" w:rsidRDefault="000800AC">
      <w:pPr>
        <w:spacing w:after="0" w:line="240" w:lineRule="auto"/>
      </w:pPr>
      <w:r>
        <w:separator/>
      </w:r>
    </w:p>
  </w:footnote>
  <w:footnote w:type="continuationSeparator" w:id="0">
    <w:p w:rsidR="000800AC" w:rsidRDefault="00080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0700"/>
    <w:multiLevelType w:val="hybridMultilevel"/>
    <w:tmpl w:val="6F989850"/>
    <w:lvl w:ilvl="0" w:tplc="D83854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A04D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A36F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EF0A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076E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3CB1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E79B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C5F7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B23E4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640AC8"/>
    <w:multiLevelType w:val="hybridMultilevel"/>
    <w:tmpl w:val="A084796E"/>
    <w:lvl w:ilvl="0" w:tplc="D47C238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60B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E2A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A0A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48B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89E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042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EBA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CE3D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B26EDA"/>
    <w:multiLevelType w:val="hybridMultilevel"/>
    <w:tmpl w:val="06E0354E"/>
    <w:lvl w:ilvl="0" w:tplc="3D7A0630">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245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07C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44A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4B9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000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8F4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BCC2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88E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C74D91"/>
    <w:multiLevelType w:val="hybridMultilevel"/>
    <w:tmpl w:val="ECAE819E"/>
    <w:lvl w:ilvl="0" w:tplc="037AAC0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5E9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62D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82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A1D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2E4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8E5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8C9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499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FD3EB0"/>
    <w:multiLevelType w:val="hybridMultilevel"/>
    <w:tmpl w:val="52003CDA"/>
    <w:lvl w:ilvl="0" w:tplc="CA26D01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A30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EFD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E29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E27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CA2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8EB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85A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263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9B"/>
    <w:rsid w:val="000800AC"/>
    <w:rsid w:val="000E753F"/>
    <w:rsid w:val="0045172E"/>
    <w:rsid w:val="004D3752"/>
    <w:rsid w:val="0061449B"/>
    <w:rsid w:val="0084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D776"/>
  <w15:docId w15:val="{F8875C1E-38D6-4D9F-84E9-C8768D05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1" w:line="267" w:lineRule="auto"/>
      <w:ind w:left="4696" w:right="352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64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right="3793"/>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45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1978</Words>
  <Characters>11276</Characters>
  <Application>Microsoft Office Word</Application>
  <DocSecurity>0</DocSecurity>
  <Lines>93</Lines>
  <Paragraphs>26</Paragraphs>
  <ScaleCrop>false</ScaleCrop>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USER</cp:lastModifiedBy>
  <cp:revision>5</cp:revision>
  <dcterms:created xsi:type="dcterms:W3CDTF">2021-05-07T07:49:00Z</dcterms:created>
  <dcterms:modified xsi:type="dcterms:W3CDTF">2022-10-26T14:48:00Z</dcterms:modified>
</cp:coreProperties>
</file>